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D0D7A" w:rsidRDefault="005D0D7A"/>
    <w:p w:rsidR="005D0D7A" w:rsidRDefault="009059F9">
      <w:r>
        <w:rPr>
          <w:noProof/>
          <w:lang w:eastAsia="nl-NL"/>
        </w:rPr>
        <w:drawing>
          <wp:inline distT="0" distB="0" distL="0" distR="0">
            <wp:extent cx="5476875" cy="3838575"/>
            <wp:effectExtent l="0" t="0" r="9525" b="9525"/>
            <wp:docPr id="1" name="Afbeelding 1" descr="iStock_00000573315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ck_000005733150La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6875" cy="3838575"/>
                    </a:xfrm>
                    <a:prstGeom prst="rect">
                      <a:avLst/>
                    </a:prstGeom>
                    <a:noFill/>
                    <a:ln>
                      <a:noFill/>
                    </a:ln>
                  </pic:spPr>
                </pic:pic>
              </a:graphicData>
            </a:graphic>
          </wp:inline>
        </w:drawing>
      </w:r>
    </w:p>
    <w:p w:rsidR="005D0D7A" w:rsidRDefault="005D0D7A"/>
    <w:p w:rsidR="005D0D7A" w:rsidRDefault="005D0D7A"/>
    <w:p w:rsidR="005D0D7A" w:rsidRDefault="005D0D7A"/>
    <w:p w:rsidR="00081AC5" w:rsidRPr="00600273" w:rsidRDefault="009B6C04">
      <w:pPr>
        <w:rPr>
          <w:sz w:val="28"/>
          <w:szCs w:val="28"/>
        </w:rPr>
      </w:pPr>
      <w:r w:rsidRPr="00600273">
        <w:rPr>
          <w:sz w:val="28"/>
          <w:szCs w:val="28"/>
        </w:rPr>
        <w:t xml:space="preserve">Uitnodiging </w:t>
      </w:r>
      <w:r w:rsidR="007F4D20" w:rsidRPr="00600273">
        <w:rPr>
          <w:sz w:val="28"/>
          <w:szCs w:val="28"/>
        </w:rPr>
        <w:t xml:space="preserve">Refereerdag </w:t>
      </w:r>
    </w:p>
    <w:p w:rsidR="009B6C04" w:rsidRPr="00276B6A" w:rsidRDefault="009B6C04"/>
    <w:p w:rsidR="00276B6A" w:rsidRPr="00A462D5" w:rsidRDefault="007F4D20">
      <w:pPr>
        <w:rPr>
          <w:b/>
          <w:sz w:val="28"/>
          <w:szCs w:val="28"/>
        </w:rPr>
      </w:pPr>
      <w:r>
        <w:rPr>
          <w:b/>
          <w:sz w:val="28"/>
          <w:szCs w:val="28"/>
        </w:rPr>
        <w:t>“Controversen in de Oogheelkunde</w:t>
      </w:r>
      <w:r w:rsidR="00CA2275">
        <w:rPr>
          <w:b/>
          <w:sz w:val="28"/>
          <w:szCs w:val="28"/>
        </w:rPr>
        <w:t>”</w:t>
      </w:r>
      <w:r w:rsidR="00537C1C">
        <w:rPr>
          <w:b/>
          <w:sz w:val="28"/>
          <w:szCs w:val="28"/>
        </w:rPr>
        <w:t xml:space="preserve"> 20</w:t>
      </w:r>
      <w:r w:rsidR="004A54F7">
        <w:rPr>
          <w:b/>
          <w:sz w:val="28"/>
          <w:szCs w:val="28"/>
        </w:rPr>
        <w:t>21</w:t>
      </w:r>
    </w:p>
    <w:p w:rsidR="00CA2275" w:rsidRPr="00276B6A" w:rsidRDefault="00CA2275"/>
    <w:p w:rsidR="009B6C04" w:rsidRDefault="00CA2275">
      <w:r>
        <w:t xml:space="preserve">zaterdag </w:t>
      </w:r>
      <w:r w:rsidR="004A54F7">
        <w:t>25 september 2021</w:t>
      </w:r>
    </w:p>
    <w:p w:rsidR="00E1166B" w:rsidRDefault="00E1166B"/>
    <w:p w:rsidR="00E1166B" w:rsidRDefault="004A54F7">
      <w:r>
        <w:t>D</w:t>
      </w:r>
      <w:r w:rsidR="00E1166B">
        <w:t xml:space="preserve">eze Refereerdag </w:t>
      </w:r>
      <w:r>
        <w:t xml:space="preserve">zal </w:t>
      </w:r>
      <w:r w:rsidR="003E66C1">
        <w:t xml:space="preserve">online worden gehouden, waarbij aangetekend dat we blijven kijken wat er fysiek | op locatie mogelijk is per 25 september aanstaande. In overeenstemming met de </w:t>
      </w:r>
      <w:r>
        <w:t xml:space="preserve">dan geldende covid-19 richtlijnen. </w:t>
      </w:r>
      <w:r w:rsidR="003E66C1">
        <w:t>Dus hybride (een combinatie van online en fysiek) is ook nog een optie.</w:t>
      </w:r>
    </w:p>
    <w:p w:rsidR="004A54F7" w:rsidRDefault="004A54F7"/>
    <w:p w:rsidR="00D7349B" w:rsidRDefault="003E66C1">
      <w:r>
        <w:t xml:space="preserve">U schrijft zich in </w:t>
      </w:r>
      <w:r w:rsidR="004A54F7">
        <w:t>via de mail</w:t>
      </w:r>
      <w:r w:rsidR="00DA7513">
        <w:t>, waarbij u</w:t>
      </w:r>
      <w:r>
        <w:t xml:space="preserve"> tevens aangeeft: deelname a) online of b) op locatie. </w:t>
      </w:r>
      <w:r w:rsidR="00E1166B">
        <w:t xml:space="preserve">U kunt zich inschrijven via mailadres: </w:t>
      </w:r>
      <w:hyperlink r:id="rId8" w:history="1">
        <w:r w:rsidR="006E07ED" w:rsidRPr="00214683">
          <w:rPr>
            <w:rStyle w:val="Hyperlink"/>
            <w:lang w:val="it-IT"/>
          </w:rPr>
          <w:t>s.vanzadelhoff-2@umcutrecht.nl</w:t>
        </w:r>
      </w:hyperlink>
      <w:r w:rsidR="00E1166B">
        <w:t xml:space="preserve">. </w:t>
      </w:r>
    </w:p>
    <w:p w:rsidR="00E1166B" w:rsidRDefault="00E1166B">
      <w:r>
        <w:t xml:space="preserve">Doe dit tijdig, tot 2 weken van tevoren. </w:t>
      </w:r>
      <w:r w:rsidR="00E81E77">
        <w:t xml:space="preserve">Tijdsbesteding: ca. 3 uur. </w:t>
      </w:r>
    </w:p>
    <w:p w:rsidR="00E1166B" w:rsidRDefault="00E1166B"/>
    <w:p w:rsidR="00E1166B" w:rsidRDefault="00622AB9">
      <w:r>
        <w:t xml:space="preserve">Als een </w:t>
      </w:r>
      <w:r w:rsidR="003E66C1">
        <w:t xml:space="preserve">redelijk en billijk aantal </w:t>
      </w:r>
      <w:r w:rsidR="00B20D2E">
        <w:t>deelnemers</w:t>
      </w:r>
      <w:r w:rsidR="003E66C1">
        <w:t xml:space="preserve"> op locatie</w:t>
      </w:r>
      <w:r>
        <w:t xml:space="preserve"> mogelijk is in september, </w:t>
      </w:r>
      <w:r w:rsidR="003E66C1">
        <w:t xml:space="preserve">zullen we de </w:t>
      </w:r>
      <w:r w:rsidR="00B20D2E">
        <w:t>R</w:t>
      </w:r>
      <w:r w:rsidR="003E66C1">
        <w:t>efereerdag hybride aanbieden.</w:t>
      </w:r>
    </w:p>
    <w:p w:rsidR="00E1166B" w:rsidRDefault="00E1166B"/>
    <w:p w:rsidR="00276B6A" w:rsidRPr="00276B6A" w:rsidRDefault="00276B6A">
      <w:pPr>
        <w:rPr>
          <w:sz w:val="22"/>
          <w:szCs w:val="22"/>
        </w:rPr>
      </w:pPr>
    </w:p>
    <w:p w:rsidR="00E81E77" w:rsidRDefault="00E81E77">
      <w:pPr>
        <w:rPr>
          <w:sz w:val="22"/>
          <w:szCs w:val="22"/>
        </w:rPr>
      </w:pPr>
      <w:r>
        <w:rPr>
          <w:sz w:val="22"/>
          <w:szCs w:val="22"/>
        </w:rPr>
        <w:br w:type="page"/>
      </w:r>
    </w:p>
    <w:p w:rsidR="00225537" w:rsidRPr="00BF7849" w:rsidRDefault="007C68BA" w:rsidP="00E04BCB">
      <w:pPr>
        <w:outlineLvl w:val="0"/>
        <w:rPr>
          <w:sz w:val="22"/>
          <w:szCs w:val="22"/>
        </w:rPr>
      </w:pPr>
      <w:r w:rsidRPr="00BF7849">
        <w:rPr>
          <w:sz w:val="22"/>
          <w:szCs w:val="22"/>
        </w:rPr>
        <w:lastRenderedPageBreak/>
        <w:t>Geachte collegae,</w:t>
      </w:r>
    </w:p>
    <w:p w:rsidR="007C68BA" w:rsidRPr="00BF7849" w:rsidRDefault="007C68BA" w:rsidP="00E04BCB">
      <w:pPr>
        <w:outlineLvl w:val="0"/>
        <w:rPr>
          <w:sz w:val="22"/>
          <w:szCs w:val="22"/>
        </w:rPr>
      </w:pPr>
    </w:p>
    <w:p w:rsidR="007C68BA" w:rsidRPr="00BF7849" w:rsidRDefault="007C68BA" w:rsidP="00E04BCB">
      <w:pPr>
        <w:outlineLvl w:val="0"/>
        <w:rPr>
          <w:sz w:val="22"/>
          <w:szCs w:val="22"/>
        </w:rPr>
      </w:pPr>
      <w:r w:rsidRPr="00BF7849">
        <w:rPr>
          <w:sz w:val="22"/>
          <w:szCs w:val="22"/>
        </w:rPr>
        <w:t xml:space="preserve">Wij nodigen u van harte uit voor de traditionele refereerdag </w:t>
      </w:r>
      <w:r w:rsidRPr="00BF7849">
        <w:rPr>
          <w:b/>
          <w:sz w:val="22"/>
          <w:szCs w:val="22"/>
        </w:rPr>
        <w:t>Controversen in de Oogheelkunde</w:t>
      </w:r>
      <w:r w:rsidRPr="00BF7849">
        <w:rPr>
          <w:sz w:val="22"/>
          <w:szCs w:val="22"/>
        </w:rPr>
        <w:t xml:space="preserve"> op zaterdag </w:t>
      </w:r>
      <w:r w:rsidR="00BF425B">
        <w:rPr>
          <w:sz w:val="22"/>
          <w:szCs w:val="22"/>
        </w:rPr>
        <w:t>25 september 2021</w:t>
      </w:r>
      <w:r w:rsidRPr="00BF7849">
        <w:rPr>
          <w:sz w:val="22"/>
          <w:szCs w:val="22"/>
        </w:rPr>
        <w:t>.</w:t>
      </w:r>
    </w:p>
    <w:p w:rsidR="007C68BA" w:rsidRPr="00BF7849" w:rsidRDefault="007C68BA" w:rsidP="00E04BCB">
      <w:pPr>
        <w:outlineLvl w:val="0"/>
        <w:rPr>
          <w:sz w:val="22"/>
          <w:szCs w:val="22"/>
        </w:rPr>
      </w:pPr>
    </w:p>
    <w:p w:rsidR="007C68BA" w:rsidRPr="00BF7849" w:rsidRDefault="007C68BA" w:rsidP="00E04BCB">
      <w:pPr>
        <w:outlineLvl w:val="0"/>
        <w:rPr>
          <w:sz w:val="22"/>
          <w:szCs w:val="22"/>
        </w:rPr>
      </w:pPr>
      <w:r w:rsidRPr="00BF7849">
        <w:rPr>
          <w:sz w:val="22"/>
          <w:szCs w:val="22"/>
        </w:rPr>
        <w:t xml:space="preserve">Tijdens deze </w:t>
      </w:r>
      <w:r w:rsidR="00B64E68" w:rsidRPr="00BF7849">
        <w:rPr>
          <w:sz w:val="22"/>
          <w:szCs w:val="22"/>
        </w:rPr>
        <w:t>2</w:t>
      </w:r>
      <w:r w:rsidR="00BF425B">
        <w:rPr>
          <w:sz w:val="22"/>
          <w:szCs w:val="22"/>
        </w:rPr>
        <w:t>8</w:t>
      </w:r>
      <w:r w:rsidRPr="00BF7849">
        <w:rPr>
          <w:sz w:val="22"/>
          <w:szCs w:val="22"/>
          <w:vertAlign w:val="superscript"/>
        </w:rPr>
        <w:t>e</w:t>
      </w:r>
      <w:r w:rsidRPr="00BF7849">
        <w:rPr>
          <w:sz w:val="22"/>
          <w:szCs w:val="22"/>
        </w:rPr>
        <w:t xml:space="preserve"> refereerbijeenkomst kunt u uw mening toetsen aan die van uw collegae door middel van </w:t>
      </w:r>
      <w:r w:rsidR="004E2838">
        <w:rPr>
          <w:sz w:val="22"/>
          <w:szCs w:val="22"/>
        </w:rPr>
        <w:t>een online stem- of quizmethodiek</w:t>
      </w:r>
      <w:r w:rsidRPr="00BF7849">
        <w:rPr>
          <w:sz w:val="22"/>
          <w:szCs w:val="22"/>
        </w:rPr>
        <w:t xml:space="preserve">, </w:t>
      </w:r>
      <w:r w:rsidR="00CB21CF" w:rsidRPr="00BF7849">
        <w:rPr>
          <w:sz w:val="22"/>
          <w:szCs w:val="22"/>
        </w:rPr>
        <w:t xml:space="preserve">waarbij wij u ook nadrukkelijk willen uitnodigen voor een </w:t>
      </w:r>
      <w:r w:rsidR="00CB21CF">
        <w:rPr>
          <w:sz w:val="22"/>
          <w:szCs w:val="22"/>
        </w:rPr>
        <w:t xml:space="preserve">(online) </w:t>
      </w:r>
      <w:r w:rsidR="00CB21CF" w:rsidRPr="00BF7849">
        <w:rPr>
          <w:sz w:val="22"/>
          <w:szCs w:val="22"/>
        </w:rPr>
        <w:t>discussie</w:t>
      </w:r>
      <w:r w:rsidR="00CB21CF">
        <w:rPr>
          <w:sz w:val="22"/>
          <w:szCs w:val="22"/>
        </w:rPr>
        <w:t xml:space="preserve">. </w:t>
      </w:r>
      <w:r w:rsidRPr="00BF7849">
        <w:rPr>
          <w:sz w:val="22"/>
          <w:szCs w:val="22"/>
        </w:rPr>
        <w:t xml:space="preserve">Inzichten en meningen blijven veranderlijk in de </w:t>
      </w:r>
      <w:r w:rsidR="0038418A" w:rsidRPr="00BF7849">
        <w:rPr>
          <w:sz w:val="22"/>
          <w:szCs w:val="22"/>
        </w:rPr>
        <w:t xml:space="preserve">patiëntenzorg en </w:t>
      </w:r>
      <w:r w:rsidRPr="00BF7849">
        <w:rPr>
          <w:sz w:val="22"/>
          <w:szCs w:val="22"/>
        </w:rPr>
        <w:t>wetenschap.</w:t>
      </w:r>
    </w:p>
    <w:p w:rsidR="00225537" w:rsidRPr="00BF7849" w:rsidRDefault="00225537" w:rsidP="00E04BCB">
      <w:pPr>
        <w:outlineLvl w:val="0"/>
        <w:rPr>
          <w:b/>
          <w:sz w:val="22"/>
          <w:szCs w:val="22"/>
        </w:rPr>
      </w:pPr>
    </w:p>
    <w:p w:rsidR="004E2838" w:rsidRPr="004E2838" w:rsidRDefault="00306B3A" w:rsidP="004E2838">
      <w:r>
        <w:rPr>
          <w:rFonts w:cs="Segoe UI"/>
          <w:b/>
          <w:iCs/>
          <w:sz w:val="22"/>
          <w:szCs w:val="22"/>
        </w:rPr>
        <w:t>Pathologie van de vitreoretinale interface</w:t>
      </w:r>
      <w:r w:rsidR="00926222">
        <w:rPr>
          <w:rFonts w:cs="Segoe UI"/>
          <w:b/>
          <w:iCs/>
          <w:sz w:val="22"/>
          <w:szCs w:val="22"/>
        </w:rPr>
        <w:br/>
      </w:r>
      <w:r w:rsidR="00906AA6">
        <w:rPr>
          <w:rFonts w:cs="Segoe UI"/>
          <w:iCs/>
          <w:sz w:val="22"/>
          <w:szCs w:val="22"/>
        </w:rPr>
        <w:t>Dankzij de OCT is het eenvoudig om afwijkingen te zien op het vitreomaculaire grensvlak.</w:t>
      </w:r>
      <w:r w:rsidR="00821A11">
        <w:rPr>
          <w:rFonts w:cs="Segoe UI"/>
          <w:iCs/>
          <w:sz w:val="22"/>
          <w:szCs w:val="22"/>
        </w:rPr>
        <w:t xml:space="preserve"> Maar hoe moet je die afwijkingen interpreteren? Wat is de relatie met klachten van de patiënt? Wanneer moet je insturen en behandelen? In deze presentatie zullen de belangrijkste aandoeningen worden besproken, zoals epiretinale membraan, maculagat, vitreomaculaire tractie, maculaire schisis, en vitreoschisis. De aandoeningen worden geïllustreerd met casuïstiek en er zullen concrete adviezen voor het beleid worden gegeven.</w:t>
      </w:r>
      <w:r w:rsidR="004E2838" w:rsidRPr="004E2838">
        <w:rPr>
          <w:rFonts w:cs="Segoe UI"/>
          <w:iCs/>
          <w:sz w:val="22"/>
          <w:szCs w:val="22"/>
        </w:rPr>
        <w:t xml:space="preserve">  </w:t>
      </w:r>
    </w:p>
    <w:p w:rsidR="00BF7849" w:rsidRPr="004E2838" w:rsidRDefault="00BF7849" w:rsidP="008C5E83">
      <w:pPr>
        <w:rPr>
          <w:sz w:val="22"/>
          <w:szCs w:val="22"/>
        </w:rPr>
      </w:pPr>
    </w:p>
    <w:p w:rsidR="004E2838" w:rsidRPr="00F6412A" w:rsidRDefault="00F6412A" w:rsidP="00F6412A">
      <w:pPr>
        <w:pStyle w:val="Geenafstand"/>
        <w:rPr>
          <w:rFonts w:ascii="Times New Roman" w:hAnsi="Times New Roman" w:cs="Segoe UI"/>
        </w:rPr>
      </w:pPr>
      <w:r w:rsidRPr="00F6412A">
        <w:rPr>
          <w:rFonts w:ascii="Times New Roman" w:hAnsi="Times New Roman" w:cs="Segoe UI"/>
          <w:b/>
        </w:rPr>
        <w:t xml:space="preserve">DVRP dilemma’s – </w:t>
      </w:r>
      <w:r w:rsidRPr="00F6412A">
        <w:rPr>
          <w:rFonts w:ascii="Times New Roman" w:hAnsi="Times New Roman" w:cs="Segoe UI"/>
          <w:b/>
          <w:i/>
          <w:sz w:val="24"/>
          <w:szCs w:val="24"/>
        </w:rPr>
        <w:t>Slow Cooking in a Fast Food World</w:t>
      </w:r>
      <w:r w:rsidR="00926222" w:rsidRPr="00F6412A">
        <w:rPr>
          <w:rFonts w:ascii="Times New Roman" w:hAnsi="Times New Roman" w:cs="Segoe UI"/>
          <w:b/>
        </w:rPr>
        <w:br/>
      </w:r>
      <w:r w:rsidRPr="00F6412A">
        <w:rPr>
          <w:rFonts w:ascii="Times New Roman" w:hAnsi="Times New Roman" w:cs="Segoe UI"/>
        </w:rPr>
        <w:t>Diabetische vitreoretinopathie (DVRP) is een chronische (progressieve) aandoening die kan leiden</w:t>
      </w:r>
      <w:r>
        <w:rPr>
          <w:rFonts w:ascii="Times New Roman" w:hAnsi="Times New Roman" w:cs="Segoe UI"/>
        </w:rPr>
        <w:t xml:space="preserve"> tot (zeer) ernstige visuele beperkingen. Er is een grote variatie in presentatie en ernst. Ondanks dat de diagnostische en therapeutische mogelijkheden aanzienlijk zijn toegenomen, kan het soms moeilijk zijn om de juiste overwegingen te maken.</w:t>
      </w:r>
      <w:r w:rsidR="00562886">
        <w:rPr>
          <w:rFonts w:ascii="Times New Roman" w:hAnsi="Times New Roman" w:cs="Segoe UI"/>
        </w:rPr>
        <w:t xml:space="preserve"> Met casuïstiek zullen enkele moeilijk behandelbare diabetische oogafwijkingen uitgelicht worden, in het bijzonder persisterend macula oedeem, recidiverende glasvochtbloedingen en ablatio retinae. Verder zal de rol van Artificial Intelligence bij de screening van DVRP ter sprake komen in het kader van vroegdiagnostiek. En er is ook behoefte aan een vernieuwde DVRP-classificatie op basis van o.a. verbeterde beeldvormende technieken en retinale functie onderzoeken, omdat de ETDRS- en International DR-classificatie beperkingen kent.</w:t>
      </w:r>
    </w:p>
    <w:p w:rsidR="004E2838" w:rsidRPr="00F6412A" w:rsidRDefault="004E2838" w:rsidP="008C5E83">
      <w:pPr>
        <w:rPr>
          <w:sz w:val="22"/>
          <w:szCs w:val="22"/>
        </w:rPr>
      </w:pPr>
    </w:p>
    <w:p w:rsidR="004E2838" w:rsidRPr="004E2838" w:rsidRDefault="001673FA" w:rsidP="004E2838">
      <w:pPr>
        <w:pStyle w:val="Geenafstand"/>
        <w:rPr>
          <w:rFonts w:ascii="Times New Roman" w:hAnsi="Times New Roman" w:cs="Segoe UI"/>
          <w:b/>
        </w:rPr>
      </w:pPr>
      <w:r>
        <w:rPr>
          <w:rFonts w:ascii="Times New Roman" w:hAnsi="Times New Roman" w:cs="Segoe UI"/>
          <w:b/>
        </w:rPr>
        <w:t>Graves orbitopathie in de dagelijkse praktijk</w:t>
      </w:r>
    </w:p>
    <w:p w:rsidR="004E2838" w:rsidRPr="004E2838" w:rsidRDefault="001673FA" w:rsidP="004E2838">
      <w:pPr>
        <w:pStyle w:val="Geenafstand"/>
        <w:rPr>
          <w:rFonts w:ascii="Times New Roman" w:hAnsi="Times New Roman" w:cs="Segoe UI"/>
        </w:rPr>
      </w:pPr>
      <w:r>
        <w:rPr>
          <w:rFonts w:ascii="Times New Roman" w:hAnsi="Times New Roman" w:cs="Segoe UI"/>
        </w:rPr>
        <w:t>Morbus Graves is een auto-immuun aandoening, die kan leiden tot Graves orbitopathie</w:t>
      </w:r>
      <w:r w:rsidR="004E2838" w:rsidRPr="004E2838">
        <w:rPr>
          <w:rFonts w:ascii="Times New Roman" w:hAnsi="Times New Roman" w:cs="Segoe UI"/>
        </w:rPr>
        <w:t>.</w:t>
      </w:r>
      <w:r>
        <w:rPr>
          <w:rFonts w:ascii="Times New Roman" w:hAnsi="Times New Roman" w:cs="Segoe UI"/>
        </w:rPr>
        <w:t xml:space="preserve"> Dit is de meest voorkomende aandoening van de oogkas. We bespreken hoe u de diagnose Graves orbitopathie stelt en de differentiaal diagnose. Welk aanvullend onderzoek vraagt u aan? Hoe herkent u actieve Graves orbitopathie en wanneer verwijst u naar een gespecialiseerd orbitacentrum? Goede samenwerking met de endocrinoloog is van belang. We geven u handvatten in welke adviezen u hier kunt geven als oogarts. Tot slot komen de behandelingsmogelijkheden en nieuwe ontwikkelingen op dit vlak aan bod. </w:t>
      </w:r>
    </w:p>
    <w:p w:rsidR="004E2838" w:rsidRPr="008C5E83" w:rsidRDefault="004E2838" w:rsidP="008C5E83">
      <w:pPr>
        <w:rPr>
          <w:sz w:val="22"/>
          <w:szCs w:val="22"/>
        </w:rPr>
      </w:pPr>
    </w:p>
    <w:p w:rsidR="00225537" w:rsidRPr="008C5E83" w:rsidRDefault="007C68BA" w:rsidP="00225537">
      <w:pPr>
        <w:rPr>
          <w:sz w:val="22"/>
          <w:szCs w:val="22"/>
        </w:rPr>
      </w:pPr>
      <w:r w:rsidRPr="008C5E83">
        <w:rPr>
          <w:sz w:val="22"/>
          <w:szCs w:val="22"/>
        </w:rPr>
        <w:t>Wij zien uit naar een leerzame en interessante bijeenkomst.</w:t>
      </w:r>
    </w:p>
    <w:p w:rsidR="007C68BA" w:rsidRPr="008C5E83" w:rsidRDefault="007C68BA" w:rsidP="00225537">
      <w:pPr>
        <w:rPr>
          <w:sz w:val="22"/>
          <w:szCs w:val="22"/>
        </w:rPr>
      </w:pPr>
    </w:p>
    <w:p w:rsidR="007C68BA" w:rsidRPr="008C5E83" w:rsidRDefault="007C68BA" w:rsidP="00225537">
      <w:pPr>
        <w:rPr>
          <w:sz w:val="22"/>
          <w:szCs w:val="22"/>
        </w:rPr>
      </w:pPr>
      <w:r w:rsidRPr="008C5E83">
        <w:rPr>
          <w:sz w:val="22"/>
          <w:szCs w:val="22"/>
        </w:rPr>
        <w:t>Met vriendelijke groet,</w:t>
      </w:r>
    </w:p>
    <w:p w:rsidR="007C68BA" w:rsidRPr="008C5E83" w:rsidRDefault="007C68BA" w:rsidP="00225537">
      <w:pPr>
        <w:rPr>
          <w:sz w:val="22"/>
          <w:szCs w:val="22"/>
        </w:rPr>
      </w:pPr>
    </w:p>
    <w:p w:rsidR="003F0D13" w:rsidRDefault="003F0D13" w:rsidP="00225537">
      <w:pPr>
        <w:rPr>
          <w:sz w:val="22"/>
          <w:szCs w:val="22"/>
        </w:rPr>
      </w:pPr>
    </w:p>
    <w:p w:rsidR="00B02388" w:rsidRDefault="00B02388" w:rsidP="00225537">
      <w:pPr>
        <w:rPr>
          <w:sz w:val="22"/>
          <w:szCs w:val="22"/>
        </w:rPr>
      </w:pPr>
    </w:p>
    <w:p w:rsidR="00B02388" w:rsidRPr="008C5E83" w:rsidRDefault="00B02388" w:rsidP="00225537">
      <w:pPr>
        <w:rPr>
          <w:sz w:val="22"/>
          <w:szCs w:val="22"/>
        </w:rPr>
      </w:pPr>
      <w:r>
        <w:rPr>
          <w:sz w:val="22"/>
          <w:szCs w:val="22"/>
        </w:rPr>
        <w:t>Prof. dr. Joke de Boer en</w:t>
      </w:r>
    </w:p>
    <w:p w:rsidR="005045AE" w:rsidRPr="00A20CDD" w:rsidRDefault="00135379" w:rsidP="005045AE">
      <w:pPr>
        <w:rPr>
          <w:sz w:val="22"/>
          <w:szCs w:val="22"/>
        </w:rPr>
      </w:pPr>
      <w:r w:rsidRPr="008C5E83">
        <w:rPr>
          <w:sz w:val="22"/>
          <w:szCs w:val="22"/>
        </w:rPr>
        <w:t>Prof.</w:t>
      </w:r>
      <w:r w:rsidR="00B02388">
        <w:rPr>
          <w:sz w:val="22"/>
          <w:szCs w:val="22"/>
        </w:rPr>
        <w:t xml:space="preserve"> </w:t>
      </w:r>
      <w:r w:rsidRPr="008C5E83">
        <w:rPr>
          <w:sz w:val="22"/>
          <w:szCs w:val="22"/>
        </w:rPr>
        <w:t>dr</w:t>
      </w:r>
      <w:r w:rsidR="007C68BA" w:rsidRPr="008C5E83">
        <w:rPr>
          <w:sz w:val="22"/>
          <w:szCs w:val="22"/>
        </w:rPr>
        <w:t>. Saskia Imhof,</w:t>
      </w:r>
      <w:r w:rsidR="00B02388">
        <w:rPr>
          <w:sz w:val="22"/>
          <w:szCs w:val="22"/>
        </w:rPr>
        <w:t xml:space="preserve"> m</w:t>
      </w:r>
      <w:r w:rsidRPr="008C5E83">
        <w:rPr>
          <w:sz w:val="22"/>
          <w:szCs w:val="22"/>
        </w:rPr>
        <w:t>edisch</w:t>
      </w:r>
      <w:r w:rsidR="007C68BA" w:rsidRPr="008C5E83">
        <w:rPr>
          <w:sz w:val="22"/>
          <w:szCs w:val="22"/>
        </w:rPr>
        <w:t xml:space="preserve"> afdelingshoofd</w:t>
      </w:r>
      <w:r w:rsidR="00CA2275" w:rsidRPr="00A20CDD">
        <w:rPr>
          <w:sz w:val="22"/>
          <w:szCs w:val="22"/>
        </w:rPr>
        <w:br w:type="page"/>
      </w:r>
    </w:p>
    <w:p w:rsidR="00EF6B9A" w:rsidRPr="00CA2275" w:rsidRDefault="00FF0D12" w:rsidP="00B87164">
      <w:pPr>
        <w:rPr>
          <w:b/>
          <w:sz w:val="28"/>
          <w:szCs w:val="28"/>
        </w:rPr>
      </w:pPr>
      <w:r>
        <w:rPr>
          <w:b/>
          <w:sz w:val="28"/>
          <w:szCs w:val="28"/>
        </w:rPr>
        <w:lastRenderedPageBreak/>
        <w:t>P</w:t>
      </w:r>
      <w:r w:rsidR="00CA2275" w:rsidRPr="00CA2275">
        <w:rPr>
          <w:b/>
          <w:sz w:val="28"/>
          <w:szCs w:val="28"/>
        </w:rPr>
        <w:t>rogramma</w:t>
      </w:r>
      <w:r w:rsidR="00BD0BEF">
        <w:rPr>
          <w:b/>
          <w:sz w:val="28"/>
          <w:szCs w:val="28"/>
        </w:rPr>
        <w:t xml:space="preserve"> </w:t>
      </w:r>
      <w:r w:rsidR="00EF6B9A">
        <w:rPr>
          <w:b/>
          <w:sz w:val="28"/>
          <w:szCs w:val="28"/>
        </w:rPr>
        <w:t>“Controversen in de Oogheelkunde”</w:t>
      </w:r>
    </w:p>
    <w:p w:rsidR="00FF0D12" w:rsidRPr="00276B6A" w:rsidRDefault="00FF0D12" w:rsidP="00EF6B9A">
      <w:pPr>
        <w:rPr>
          <w:sz w:val="22"/>
          <w:szCs w:val="22"/>
        </w:rPr>
      </w:pPr>
      <w:r>
        <w:rPr>
          <w:sz w:val="22"/>
          <w:szCs w:val="22"/>
        </w:rPr>
        <w:t>UMC Utrecht,</w:t>
      </w:r>
      <w:r w:rsidR="00C37E86">
        <w:rPr>
          <w:sz w:val="22"/>
          <w:szCs w:val="22"/>
        </w:rPr>
        <w:t xml:space="preserve"> </w:t>
      </w:r>
      <w:r>
        <w:rPr>
          <w:sz w:val="22"/>
          <w:szCs w:val="22"/>
        </w:rPr>
        <w:t>Locatie AZU</w:t>
      </w:r>
    </w:p>
    <w:p w:rsidR="00AC3F82" w:rsidRDefault="00AC3F82" w:rsidP="00AC3F82">
      <w:pPr>
        <w:rPr>
          <w:sz w:val="22"/>
          <w:szCs w:val="22"/>
        </w:rPr>
      </w:pPr>
    </w:p>
    <w:p w:rsidR="00CA2275" w:rsidRDefault="00CA2275" w:rsidP="00AC3F82">
      <w:pPr>
        <w:rPr>
          <w:sz w:val="22"/>
          <w:szCs w:val="22"/>
        </w:rPr>
      </w:pPr>
    </w:p>
    <w:p w:rsidR="000F08DF" w:rsidRDefault="000F08DF" w:rsidP="00AC3F82">
      <w:pPr>
        <w:rPr>
          <w:sz w:val="22"/>
          <w:szCs w:val="22"/>
        </w:rPr>
      </w:pPr>
    </w:p>
    <w:p w:rsidR="000F08DF" w:rsidRDefault="004E2838" w:rsidP="00AC3F82">
      <w:pPr>
        <w:rPr>
          <w:rFonts w:ascii="Segoe UI" w:hAnsi="Segoe UI" w:cs="Segoe UI"/>
          <w:i/>
          <w:sz w:val="22"/>
          <w:szCs w:val="22"/>
        </w:rPr>
      </w:pPr>
      <w:r>
        <w:rPr>
          <w:rFonts w:ascii="Segoe UI" w:hAnsi="Segoe UI" w:cs="Segoe UI"/>
          <w:i/>
          <w:sz w:val="22"/>
          <w:szCs w:val="22"/>
        </w:rPr>
        <w:t xml:space="preserve">Bij een online bijeenkomst is aanvangstijd </w:t>
      </w:r>
      <w:r w:rsidR="0057291A">
        <w:rPr>
          <w:rFonts w:ascii="Segoe UI" w:hAnsi="Segoe UI" w:cs="Segoe UI"/>
          <w:i/>
          <w:sz w:val="22"/>
          <w:szCs w:val="22"/>
        </w:rPr>
        <w:t>exact</w:t>
      </w:r>
      <w:r>
        <w:rPr>
          <w:rFonts w:ascii="Segoe UI" w:hAnsi="Segoe UI" w:cs="Segoe UI"/>
          <w:i/>
          <w:sz w:val="22"/>
          <w:szCs w:val="22"/>
        </w:rPr>
        <w:t xml:space="preserve"> om 10.00 uur</w:t>
      </w:r>
      <w:r w:rsidR="0057291A">
        <w:rPr>
          <w:rFonts w:ascii="Segoe UI" w:hAnsi="Segoe UI" w:cs="Segoe UI"/>
          <w:i/>
          <w:sz w:val="22"/>
          <w:szCs w:val="22"/>
        </w:rPr>
        <w:t>.</w:t>
      </w:r>
    </w:p>
    <w:p w:rsidR="0057291A" w:rsidRPr="004E2838" w:rsidRDefault="0057291A" w:rsidP="00AC3F82">
      <w:pPr>
        <w:rPr>
          <w:rFonts w:ascii="Segoe UI" w:hAnsi="Segoe UI" w:cs="Segoe UI"/>
          <w:i/>
          <w:sz w:val="22"/>
          <w:szCs w:val="22"/>
        </w:rPr>
      </w:pPr>
      <w:r>
        <w:rPr>
          <w:rFonts w:ascii="Segoe UI" w:hAnsi="Segoe UI" w:cs="Segoe UI"/>
          <w:i/>
          <w:sz w:val="22"/>
          <w:szCs w:val="22"/>
        </w:rPr>
        <w:t>De benodigde informatie daaromtrent volgt te zijner tijd.</w:t>
      </w:r>
    </w:p>
    <w:p w:rsidR="000F08DF" w:rsidRDefault="000F08DF" w:rsidP="00AC3F82">
      <w:pPr>
        <w:rPr>
          <w:sz w:val="22"/>
          <w:szCs w:val="22"/>
        </w:rPr>
      </w:pPr>
    </w:p>
    <w:p w:rsidR="00CC004F" w:rsidRDefault="00CC004F" w:rsidP="00AC3F82">
      <w:pPr>
        <w:rPr>
          <w:sz w:val="22"/>
          <w:szCs w:val="22"/>
        </w:rPr>
      </w:pPr>
    </w:p>
    <w:p w:rsidR="00CA2275" w:rsidRDefault="00CA2275" w:rsidP="00AC3F82">
      <w:pPr>
        <w:rPr>
          <w:sz w:val="22"/>
          <w:szCs w:val="22"/>
        </w:rPr>
      </w:pPr>
    </w:p>
    <w:p w:rsidR="00CA2275" w:rsidRPr="00CA2275" w:rsidRDefault="00FF0D12" w:rsidP="00CA2275">
      <w:pPr>
        <w:ind w:left="2160" w:hanging="2160"/>
      </w:pPr>
      <w:r>
        <w:rPr>
          <w:b/>
        </w:rPr>
        <w:t>09</w:t>
      </w:r>
      <w:r w:rsidR="00CA2275" w:rsidRPr="00CA2275">
        <w:rPr>
          <w:b/>
        </w:rPr>
        <w:t>.</w:t>
      </w:r>
      <w:r>
        <w:rPr>
          <w:b/>
        </w:rPr>
        <w:t>3</w:t>
      </w:r>
      <w:r w:rsidR="00CA2275" w:rsidRPr="00CA2275">
        <w:rPr>
          <w:b/>
        </w:rPr>
        <w:t>0 -</w:t>
      </w:r>
      <w:r w:rsidR="001F1ABB">
        <w:rPr>
          <w:b/>
        </w:rPr>
        <w:t xml:space="preserve"> </w:t>
      </w:r>
      <w:r w:rsidR="00CA2275" w:rsidRPr="00CA2275">
        <w:rPr>
          <w:b/>
        </w:rPr>
        <w:t>10</w:t>
      </w:r>
      <w:r>
        <w:rPr>
          <w:b/>
        </w:rPr>
        <w:t>.00</w:t>
      </w:r>
      <w:r w:rsidR="00CA2275" w:rsidRPr="00CA2275">
        <w:tab/>
      </w:r>
      <w:r w:rsidR="00CA2275" w:rsidRPr="00495735">
        <w:rPr>
          <w:b/>
          <w:sz w:val="26"/>
          <w:szCs w:val="26"/>
        </w:rPr>
        <w:t>Inschrijving</w:t>
      </w:r>
      <w:r w:rsidR="00225537" w:rsidRPr="00495735">
        <w:rPr>
          <w:sz w:val="26"/>
          <w:szCs w:val="26"/>
        </w:rPr>
        <w:br/>
      </w:r>
      <w:r w:rsidR="00CA2275" w:rsidRPr="00CA2275">
        <w:t xml:space="preserve">met koffie en thee </w:t>
      </w:r>
    </w:p>
    <w:p w:rsidR="00CA2275" w:rsidRPr="00CA2275" w:rsidRDefault="00CA2275" w:rsidP="00CA2275">
      <w:pPr>
        <w:rPr>
          <w:b/>
        </w:rPr>
      </w:pPr>
      <w:bookmarkStart w:id="0" w:name="v_Aanhef"/>
      <w:bookmarkStart w:id="1" w:name="Begin"/>
      <w:bookmarkEnd w:id="0"/>
      <w:bookmarkEnd w:id="1"/>
    </w:p>
    <w:p w:rsidR="00CA2275" w:rsidRPr="000F04C0" w:rsidRDefault="00CA2275" w:rsidP="00225537">
      <w:pPr>
        <w:ind w:left="2160" w:hanging="2160"/>
      </w:pPr>
      <w:r w:rsidRPr="00CA2275">
        <w:rPr>
          <w:b/>
        </w:rPr>
        <w:t>1</w:t>
      </w:r>
      <w:r w:rsidR="00FF0D12">
        <w:rPr>
          <w:b/>
        </w:rPr>
        <w:t>0.00</w:t>
      </w:r>
      <w:r w:rsidRPr="00CA2275">
        <w:rPr>
          <w:b/>
        </w:rPr>
        <w:t xml:space="preserve"> </w:t>
      </w:r>
      <w:r w:rsidR="00FF0D12">
        <w:rPr>
          <w:b/>
        </w:rPr>
        <w:t>–</w:t>
      </w:r>
      <w:r w:rsidRPr="00CA2275">
        <w:rPr>
          <w:b/>
        </w:rPr>
        <w:t xml:space="preserve"> 1</w:t>
      </w:r>
      <w:r w:rsidR="00FF0D12">
        <w:rPr>
          <w:b/>
        </w:rPr>
        <w:t>0.05</w:t>
      </w:r>
      <w:r w:rsidRPr="00CA2275">
        <w:rPr>
          <w:b/>
        </w:rPr>
        <w:t xml:space="preserve"> </w:t>
      </w:r>
      <w:r w:rsidRPr="00CA2275">
        <w:rPr>
          <w:b/>
        </w:rPr>
        <w:tab/>
      </w:r>
      <w:r w:rsidRPr="00495735">
        <w:rPr>
          <w:b/>
          <w:sz w:val="26"/>
          <w:szCs w:val="26"/>
        </w:rPr>
        <w:t>Welkom</w:t>
      </w:r>
      <w:r w:rsidRPr="006046DD">
        <w:rPr>
          <w:b/>
          <w:sz w:val="28"/>
          <w:szCs w:val="28"/>
        </w:rPr>
        <w:t xml:space="preserve"> </w:t>
      </w:r>
      <w:r w:rsidR="00225537">
        <w:rPr>
          <w:b/>
        </w:rPr>
        <w:br/>
      </w:r>
      <w:r w:rsidRPr="000F04C0">
        <w:t xml:space="preserve">prof.dr. </w:t>
      </w:r>
      <w:r w:rsidR="00FF0D12" w:rsidRPr="000F04C0">
        <w:t>Saskia Imhof</w:t>
      </w:r>
      <w:r w:rsidR="006046DD" w:rsidRPr="000F04C0">
        <w:t>, medisch afdeling</w:t>
      </w:r>
      <w:r w:rsidR="00754427">
        <w:t>s</w:t>
      </w:r>
      <w:r w:rsidR="006046DD" w:rsidRPr="000F04C0">
        <w:t>hoofd</w:t>
      </w:r>
    </w:p>
    <w:p w:rsidR="00CA2275" w:rsidRPr="00CA2275" w:rsidRDefault="00CA2275" w:rsidP="00CA2275"/>
    <w:p w:rsidR="0060182D" w:rsidRPr="00886C25" w:rsidRDefault="00CA2275" w:rsidP="0060182D">
      <w:pPr>
        <w:rPr>
          <w:sz w:val="22"/>
          <w:szCs w:val="22"/>
        </w:rPr>
      </w:pPr>
      <w:r w:rsidRPr="00886C25">
        <w:rPr>
          <w:b/>
        </w:rPr>
        <w:t>1</w:t>
      </w:r>
      <w:r w:rsidR="0064710D" w:rsidRPr="00886C25">
        <w:rPr>
          <w:b/>
        </w:rPr>
        <w:t>0</w:t>
      </w:r>
      <w:r w:rsidR="00FF0D12" w:rsidRPr="00886C25">
        <w:rPr>
          <w:b/>
        </w:rPr>
        <w:t>.05 – 1</w:t>
      </w:r>
      <w:r w:rsidR="008C5E83" w:rsidRPr="00886C25">
        <w:rPr>
          <w:b/>
        </w:rPr>
        <w:t>0</w:t>
      </w:r>
      <w:r w:rsidR="001F1ABB" w:rsidRPr="00886C25">
        <w:rPr>
          <w:b/>
        </w:rPr>
        <w:t>.</w:t>
      </w:r>
      <w:r w:rsidR="008C5E83" w:rsidRPr="00886C25">
        <w:rPr>
          <w:b/>
        </w:rPr>
        <w:t>5</w:t>
      </w:r>
      <w:r w:rsidR="00DD3C72" w:rsidRPr="00886C25">
        <w:rPr>
          <w:b/>
        </w:rPr>
        <w:t>5</w:t>
      </w:r>
      <w:r w:rsidR="001F1ABB" w:rsidRPr="00886C25">
        <w:rPr>
          <w:b/>
        </w:rPr>
        <w:t xml:space="preserve"> </w:t>
      </w:r>
      <w:r w:rsidR="00BF61BC" w:rsidRPr="00886C25">
        <w:rPr>
          <w:b/>
        </w:rPr>
        <w:tab/>
      </w:r>
      <w:r w:rsidR="005364A3" w:rsidRPr="00886C25">
        <w:rPr>
          <w:b/>
        </w:rPr>
        <w:tab/>
      </w:r>
      <w:r w:rsidR="00306B3A" w:rsidRPr="00886C25">
        <w:rPr>
          <w:b/>
          <w:sz w:val="26"/>
          <w:szCs w:val="26"/>
        </w:rPr>
        <w:t>Pathologie van de vitreoretinale in</w:t>
      </w:r>
      <w:r w:rsidR="00821A11" w:rsidRPr="00886C25">
        <w:rPr>
          <w:b/>
          <w:sz w:val="26"/>
          <w:szCs w:val="26"/>
        </w:rPr>
        <w:t>terface</w:t>
      </w:r>
      <w:r w:rsidR="0060182D" w:rsidRPr="00886C25">
        <w:rPr>
          <w:sz w:val="22"/>
          <w:szCs w:val="22"/>
        </w:rPr>
        <w:t xml:space="preserve">   </w:t>
      </w:r>
    </w:p>
    <w:p w:rsidR="0057291A" w:rsidRPr="00886C25" w:rsidRDefault="0057291A" w:rsidP="009E388E">
      <w:pPr>
        <w:ind w:left="2160"/>
      </w:pPr>
      <w:r w:rsidRPr="00886C25">
        <w:t xml:space="preserve">dr. </w:t>
      </w:r>
      <w:r w:rsidR="00821A11" w:rsidRPr="00886C25">
        <w:t>Redmer van Leeuwen</w:t>
      </w:r>
      <w:r w:rsidRPr="00886C25">
        <w:t>, oogarts</w:t>
      </w:r>
    </w:p>
    <w:p w:rsidR="0057291A" w:rsidRPr="00886C25" w:rsidRDefault="0057291A" w:rsidP="009E388E">
      <w:pPr>
        <w:ind w:left="2160"/>
      </w:pPr>
    </w:p>
    <w:p w:rsidR="001F1ABB" w:rsidRPr="00886C25" w:rsidRDefault="001F1ABB" w:rsidP="001F1ABB"/>
    <w:p w:rsidR="00821A11" w:rsidRPr="00306B3A" w:rsidRDefault="001F1ABB" w:rsidP="0060182D">
      <w:pPr>
        <w:rPr>
          <w:b/>
          <w:bCs/>
          <w:color w:val="000000"/>
          <w:sz w:val="26"/>
          <w:szCs w:val="26"/>
          <w:lang w:val="en-US"/>
        </w:rPr>
      </w:pPr>
      <w:r w:rsidRPr="00306B3A">
        <w:rPr>
          <w:b/>
          <w:lang w:val="en-US"/>
        </w:rPr>
        <w:t>1</w:t>
      </w:r>
      <w:r w:rsidR="008C5E83" w:rsidRPr="00306B3A">
        <w:rPr>
          <w:b/>
          <w:lang w:val="en-US"/>
        </w:rPr>
        <w:t>0</w:t>
      </w:r>
      <w:r w:rsidRPr="00306B3A">
        <w:rPr>
          <w:b/>
          <w:lang w:val="en-US"/>
        </w:rPr>
        <w:t>.</w:t>
      </w:r>
      <w:r w:rsidR="008C5E83" w:rsidRPr="00306B3A">
        <w:rPr>
          <w:b/>
          <w:lang w:val="en-US"/>
        </w:rPr>
        <w:t>55</w:t>
      </w:r>
      <w:r w:rsidR="00DD3C72" w:rsidRPr="00306B3A">
        <w:rPr>
          <w:b/>
          <w:lang w:val="en-US"/>
        </w:rPr>
        <w:t xml:space="preserve"> – 11.</w:t>
      </w:r>
      <w:r w:rsidR="00172F46" w:rsidRPr="00306B3A">
        <w:rPr>
          <w:b/>
          <w:lang w:val="en-US"/>
        </w:rPr>
        <w:t>50</w:t>
      </w:r>
      <w:r w:rsidRPr="00306B3A">
        <w:rPr>
          <w:lang w:val="en-US"/>
        </w:rPr>
        <w:tab/>
      </w:r>
      <w:r w:rsidR="00495735" w:rsidRPr="00306B3A">
        <w:rPr>
          <w:lang w:val="en-US"/>
        </w:rPr>
        <w:tab/>
      </w:r>
      <w:r w:rsidR="00821A11" w:rsidRPr="00306B3A">
        <w:rPr>
          <w:b/>
          <w:bCs/>
          <w:color w:val="000000"/>
          <w:sz w:val="26"/>
          <w:szCs w:val="26"/>
          <w:lang w:val="en-US"/>
        </w:rPr>
        <w:t>DVRP dile</w:t>
      </w:r>
      <w:r w:rsidR="00D75212">
        <w:rPr>
          <w:b/>
          <w:bCs/>
          <w:color w:val="000000"/>
          <w:sz w:val="26"/>
          <w:szCs w:val="26"/>
          <w:lang w:val="en-US"/>
        </w:rPr>
        <w:t>m</w:t>
      </w:r>
      <w:r w:rsidR="00821A11" w:rsidRPr="00306B3A">
        <w:rPr>
          <w:b/>
          <w:bCs/>
          <w:color w:val="000000"/>
          <w:sz w:val="26"/>
          <w:szCs w:val="26"/>
          <w:lang w:val="en-US"/>
        </w:rPr>
        <w:t>ma’s</w:t>
      </w:r>
    </w:p>
    <w:p w:rsidR="0060182D" w:rsidRPr="00821A11" w:rsidRDefault="00821A11" w:rsidP="0060182D">
      <w:pPr>
        <w:rPr>
          <w:i/>
          <w:color w:val="000000"/>
          <w:lang w:val="en-US"/>
        </w:rPr>
      </w:pPr>
      <w:r w:rsidRPr="00306B3A">
        <w:rPr>
          <w:b/>
          <w:bCs/>
          <w:color w:val="000000"/>
          <w:sz w:val="26"/>
          <w:szCs w:val="26"/>
          <w:lang w:val="en-US"/>
        </w:rPr>
        <w:tab/>
      </w:r>
      <w:r w:rsidRPr="00306B3A">
        <w:rPr>
          <w:b/>
          <w:bCs/>
          <w:color w:val="000000"/>
          <w:sz w:val="26"/>
          <w:szCs w:val="26"/>
          <w:lang w:val="en-US"/>
        </w:rPr>
        <w:tab/>
      </w:r>
      <w:r w:rsidRPr="00306B3A">
        <w:rPr>
          <w:b/>
          <w:bCs/>
          <w:color w:val="000000"/>
          <w:sz w:val="26"/>
          <w:szCs w:val="26"/>
          <w:lang w:val="en-US"/>
        </w:rPr>
        <w:tab/>
      </w:r>
      <w:r w:rsidRPr="00821A11">
        <w:rPr>
          <w:bCs/>
          <w:i/>
          <w:color w:val="000000"/>
          <w:lang w:val="en-US"/>
        </w:rPr>
        <w:t xml:space="preserve">Slow Cooking in a Fast Food World </w:t>
      </w:r>
    </w:p>
    <w:p w:rsidR="00495735" w:rsidRDefault="0060182D" w:rsidP="00495735">
      <w:pPr>
        <w:rPr>
          <w:color w:val="000000"/>
        </w:rPr>
      </w:pPr>
      <w:r w:rsidRPr="00821A11">
        <w:rPr>
          <w:color w:val="000000"/>
          <w:sz w:val="26"/>
          <w:szCs w:val="26"/>
          <w:lang w:val="en-US"/>
        </w:rPr>
        <w:tab/>
      </w:r>
      <w:r w:rsidRPr="00821A11">
        <w:rPr>
          <w:color w:val="000000"/>
          <w:sz w:val="26"/>
          <w:szCs w:val="26"/>
          <w:lang w:val="en-US"/>
        </w:rPr>
        <w:tab/>
      </w:r>
      <w:r w:rsidRPr="00821A11">
        <w:rPr>
          <w:color w:val="000000"/>
          <w:sz w:val="26"/>
          <w:szCs w:val="26"/>
          <w:lang w:val="en-US"/>
        </w:rPr>
        <w:tab/>
      </w:r>
      <w:r w:rsidRPr="00886C25">
        <w:rPr>
          <w:color w:val="000000"/>
        </w:rPr>
        <w:t xml:space="preserve">dr. </w:t>
      </w:r>
      <w:r w:rsidR="00821A11" w:rsidRPr="00886C25">
        <w:rPr>
          <w:color w:val="000000"/>
        </w:rPr>
        <w:t xml:space="preserve">Albert Liem, </w:t>
      </w:r>
      <w:r w:rsidRPr="00886C25">
        <w:rPr>
          <w:color w:val="000000"/>
        </w:rPr>
        <w:t>oogart</w:t>
      </w:r>
      <w:r w:rsidRPr="003228DB">
        <w:rPr>
          <w:color w:val="000000"/>
        </w:rPr>
        <w:t>s</w:t>
      </w:r>
    </w:p>
    <w:p w:rsidR="00821A11" w:rsidRPr="003228DB" w:rsidRDefault="00821A11" w:rsidP="00495735">
      <w:pPr>
        <w:rPr>
          <w:color w:val="000000"/>
        </w:rPr>
      </w:pPr>
      <w:r>
        <w:rPr>
          <w:color w:val="000000"/>
        </w:rPr>
        <w:tab/>
      </w:r>
      <w:r>
        <w:rPr>
          <w:color w:val="000000"/>
        </w:rPr>
        <w:tab/>
      </w:r>
      <w:r>
        <w:rPr>
          <w:color w:val="000000"/>
        </w:rPr>
        <w:tab/>
        <w:t>drs. Hannah Hardjosantoso, AIOS Oogheelkunde</w:t>
      </w:r>
    </w:p>
    <w:p w:rsidR="001F1ABB" w:rsidRDefault="008C5E83" w:rsidP="00A05175">
      <w:pPr>
        <w:ind w:left="2160" w:hanging="2160"/>
        <w:rPr>
          <w:b/>
        </w:rPr>
      </w:pPr>
      <w:r w:rsidRPr="008C5E83">
        <w:tab/>
      </w:r>
    </w:p>
    <w:p w:rsidR="00495735" w:rsidRDefault="00495735" w:rsidP="00CA2275">
      <w:pPr>
        <w:rPr>
          <w:b/>
        </w:rPr>
      </w:pPr>
    </w:p>
    <w:p w:rsidR="00CA2275" w:rsidRPr="00495735" w:rsidRDefault="00CA2275" w:rsidP="00CA2275">
      <w:pPr>
        <w:rPr>
          <w:b/>
          <w:sz w:val="26"/>
          <w:szCs w:val="26"/>
        </w:rPr>
      </w:pPr>
      <w:r w:rsidRPr="00CA2275">
        <w:rPr>
          <w:b/>
        </w:rPr>
        <w:t>1</w:t>
      </w:r>
      <w:r w:rsidR="00E04BCB">
        <w:rPr>
          <w:b/>
        </w:rPr>
        <w:t>1.</w:t>
      </w:r>
      <w:r w:rsidR="00172F46">
        <w:rPr>
          <w:b/>
        </w:rPr>
        <w:t>50</w:t>
      </w:r>
      <w:r w:rsidR="00E04BCB">
        <w:rPr>
          <w:b/>
        </w:rPr>
        <w:t xml:space="preserve"> – 1</w:t>
      </w:r>
      <w:r w:rsidR="001F1ABB">
        <w:rPr>
          <w:b/>
        </w:rPr>
        <w:t>2</w:t>
      </w:r>
      <w:r w:rsidR="00E04BCB">
        <w:rPr>
          <w:b/>
        </w:rPr>
        <w:t>.</w:t>
      </w:r>
      <w:r w:rsidR="001F1ABB">
        <w:rPr>
          <w:b/>
        </w:rPr>
        <w:t>1</w:t>
      </w:r>
      <w:r w:rsidR="008C5E83">
        <w:rPr>
          <w:b/>
        </w:rPr>
        <w:t>0</w:t>
      </w:r>
      <w:r w:rsidRPr="00CA2275">
        <w:rPr>
          <w:b/>
        </w:rPr>
        <w:t xml:space="preserve"> </w:t>
      </w:r>
      <w:r w:rsidRPr="00CA2275">
        <w:rPr>
          <w:b/>
        </w:rPr>
        <w:tab/>
      </w:r>
      <w:r w:rsidRPr="00CA2275">
        <w:rPr>
          <w:b/>
        </w:rPr>
        <w:tab/>
      </w:r>
      <w:r w:rsidR="00E04BCB" w:rsidRPr="00495735">
        <w:rPr>
          <w:b/>
          <w:sz w:val="26"/>
          <w:szCs w:val="26"/>
        </w:rPr>
        <w:t>Koffie</w:t>
      </w:r>
      <w:r w:rsidR="00B91E09" w:rsidRPr="00495735">
        <w:rPr>
          <w:b/>
          <w:sz w:val="26"/>
          <w:szCs w:val="26"/>
        </w:rPr>
        <w:t>- en thee</w:t>
      </w:r>
      <w:r w:rsidR="00E04BCB" w:rsidRPr="00495735">
        <w:rPr>
          <w:b/>
          <w:sz w:val="26"/>
          <w:szCs w:val="26"/>
        </w:rPr>
        <w:t>pauz</w:t>
      </w:r>
      <w:r w:rsidRPr="00495735">
        <w:rPr>
          <w:b/>
          <w:sz w:val="26"/>
          <w:szCs w:val="26"/>
        </w:rPr>
        <w:t xml:space="preserve">e </w:t>
      </w:r>
    </w:p>
    <w:p w:rsidR="00CC004F" w:rsidRDefault="00CC004F" w:rsidP="00CA2275">
      <w:pPr>
        <w:rPr>
          <w:b/>
        </w:rPr>
      </w:pPr>
    </w:p>
    <w:p w:rsidR="00495735" w:rsidRPr="00CA2275" w:rsidRDefault="00495735" w:rsidP="00CA2275">
      <w:pPr>
        <w:rPr>
          <w:b/>
        </w:rPr>
      </w:pPr>
    </w:p>
    <w:p w:rsidR="00B51C5B" w:rsidRPr="004E2838" w:rsidRDefault="00CA2275" w:rsidP="00B51C5B">
      <w:pPr>
        <w:pStyle w:val="Geenafstand"/>
        <w:rPr>
          <w:rFonts w:ascii="Times New Roman" w:hAnsi="Times New Roman" w:cs="Segoe UI"/>
          <w:b/>
        </w:rPr>
      </w:pPr>
      <w:r w:rsidRPr="00B51C5B">
        <w:rPr>
          <w:rFonts w:ascii="Times New Roman" w:hAnsi="Times New Roman" w:cs="Times New Roman"/>
          <w:b/>
          <w:sz w:val="26"/>
          <w:szCs w:val="26"/>
        </w:rPr>
        <w:t>1</w:t>
      </w:r>
      <w:r w:rsidR="001F1ABB" w:rsidRPr="00B51C5B">
        <w:rPr>
          <w:rFonts w:ascii="Times New Roman" w:hAnsi="Times New Roman" w:cs="Times New Roman"/>
          <w:b/>
          <w:sz w:val="26"/>
          <w:szCs w:val="26"/>
        </w:rPr>
        <w:t>2</w:t>
      </w:r>
      <w:r w:rsidR="00E04BCB" w:rsidRPr="00B51C5B">
        <w:rPr>
          <w:rFonts w:ascii="Times New Roman" w:hAnsi="Times New Roman" w:cs="Times New Roman"/>
          <w:b/>
          <w:sz w:val="26"/>
          <w:szCs w:val="26"/>
        </w:rPr>
        <w:t>.</w:t>
      </w:r>
      <w:r w:rsidR="001F1ABB" w:rsidRPr="00B51C5B">
        <w:rPr>
          <w:rFonts w:ascii="Times New Roman" w:hAnsi="Times New Roman" w:cs="Times New Roman"/>
          <w:b/>
          <w:sz w:val="26"/>
          <w:szCs w:val="26"/>
        </w:rPr>
        <w:t>1</w:t>
      </w:r>
      <w:r w:rsidR="008C5E83" w:rsidRPr="00B51C5B">
        <w:rPr>
          <w:rFonts w:ascii="Times New Roman" w:hAnsi="Times New Roman" w:cs="Times New Roman"/>
          <w:b/>
          <w:sz w:val="26"/>
          <w:szCs w:val="26"/>
        </w:rPr>
        <w:t>0</w:t>
      </w:r>
      <w:r w:rsidRPr="00B51C5B">
        <w:rPr>
          <w:rFonts w:ascii="Times New Roman" w:hAnsi="Times New Roman" w:cs="Times New Roman"/>
          <w:b/>
          <w:sz w:val="26"/>
          <w:szCs w:val="26"/>
        </w:rPr>
        <w:t xml:space="preserve"> </w:t>
      </w:r>
      <w:r w:rsidR="00E04BCB" w:rsidRPr="00B51C5B">
        <w:rPr>
          <w:rFonts w:ascii="Times New Roman" w:hAnsi="Times New Roman" w:cs="Times New Roman"/>
          <w:b/>
          <w:sz w:val="26"/>
          <w:szCs w:val="26"/>
        </w:rPr>
        <w:t>–</w:t>
      </w:r>
      <w:r w:rsidRPr="00B51C5B">
        <w:rPr>
          <w:rFonts w:ascii="Times New Roman" w:hAnsi="Times New Roman" w:cs="Times New Roman"/>
          <w:b/>
          <w:sz w:val="26"/>
          <w:szCs w:val="26"/>
        </w:rPr>
        <w:t xml:space="preserve"> 13</w:t>
      </w:r>
      <w:r w:rsidR="00E04BCB" w:rsidRPr="00B51C5B">
        <w:rPr>
          <w:rFonts w:ascii="Times New Roman" w:hAnsi="Times New Roman" w:cs="Times New Roman"/>
          <w:b/>
          <w:sz w:val="26"/>
          <w:szCs w:val="26"/>
        </w:rPr>
        <w:t>.0</w:t>
      </w:r>
      <w:r w:rsidRPr="00B51C5B">
        <w:rPr>
          <w:rFonts w:ascii="Times New Roman" w:hAnsi="Times New Roman" w:cs="Times New Roman"/>
          <w:b/>
          <w:sz w:val="26"/>
          <w:szCs w:val="26"/>
        </w:rPr>
        <w:t xml:space="preserve">0 </w:t>
      </w:r>
      <w:r w:rsidR="00225537">
        <w:rPr>
          <w:b/>
        </w:rPr>
        <w:tab/>
      </w:r>
      <w:r w:rsidR="00B51C5B" w:rsidRPr="00B51C5B">
        <w:rPr>
          <w:rFonts w:ascii="Times New Roman" w:hAnsi="Times New Roman" w:cs="Segoe UI"/>
          <w:b/>
          <w:sz w:val="26"/>
          <w:szCs w:val="26"/>
        </w:rPr>
        <w:t>Graves orbitopathie in de dagelijkse praktijk</w:t>
      </w:r>
    </w:p>
    <w:p w:rsidR="003228DB" w:rsidRDefault="003228DB" w:rsidP="003228DB">
      <w:pPr>
        <w:rPr>
          <w:b/>
          <w:sz w:val="22"/>
          <w:szCs w:val="22"/>
        </w:rPr>
      </w:pPr>
    </w:p>
    <w:p w:rsidR="00495735" w:rsidRDefault="00622AB9" w:rsidP="00622AB9">
      <w:pPr>
        <w:ind w:left="2160"/>
        <w:rPr>
          <w:color w:val="000000"/>
        </w:rPr>
      </w:pPr>
      <w:r>
        <w:rPr>
          <w:color w:val="000000"/>
        </w:rPr>
        <w:t>dr. Rachel Kalmann, oogarts</w:t>
      </w:r>
      <w:r>
        <w:rPr>
          <w:color w:val="000000"/>
        </w:rPr>
        <w:br/>
        <w:t>d</w:t>
      </w:r>
      <w:r w:rsidR="00B51C5B">
        <w:rPr>
          <w:color w:val="000000"/>
        </w:rPr>
        <w:t>rs. Özlem Engin</w:t>
      </w:r>
      <w:r w:rsidR="0057291A">
        <w:rPr>
          <w:color w:val="000000"/>
        </w:rPr>
        <w:t>, oogarts</w:t>
      </w:r>
    </w:p>
    <w:p w:rsidR="0057291A" w:rsidRDefault="0057291A" w:rsidP="0057291A">
      <w:r>
        <w:rPr>
          <w:color w:val="000000"/>
        </w:rPr>
        <w:tab/>
      </w:r>
      <w:r>
        <w:rPr>
          <w:color w:val="000000"/>
        </w:rPr>
        <w:tab/>
      </w:r>
      <w:r>
        <w:rPr>
          <w:color w:val="000000"/>
        </w:rPr>
        <w:tab/>
      </w:r>
    </w:p>
    <w:p w:rsidR="00CA2275" w:rsidRPr="00CA2275" w:rsidRDefault="00CA2275" w:rsidP="009069A9">
      <w:pPr>
        <w:ind w:left="2160" w:hanging="2160"/>
        <w:rPr>
          <w:b/>
        </w:rPr>
      </w:pPr>
      <w:r w:rsidRPr="00CA2275">
        <w:rPr>
          <w:b/>
        </w:rPr>
        <w:br/>
      </w:r>
    </w:p>
    <w:p w:rsidR="00CA2275" w:rsidRPr="00495735" w:rsidRDefault="00CA2275" w:rsidP="00CA2275">
      <w:pPr>
        <w:rPr>
          <w:b/>
          <w:sz w:val="26"/>
          <w:szCs w:val="26"/>
        </w:rPr>
      </w:pPr>
      <w:r w:rsidRPr="00CA2275">
        <w:rPr>
          <w:b/>
        </w:rPr>
        <w:t xml:space="preserve"> </w:t>
      </w:r>
      <w:r w:rsidR="00DD48B6">
        <w:rPr>
          <w:b/>
        </w:rPr>
        <w:tab/>
      </w:r>
      <w:r w:rsidRPr="00CA2275">
        <w:rPr>
          <w:b/>
        </w:rPr>
        <w:tab/>
      </w:r>
      <w:r w:rsidR="00E04BCB">
        <w:rPr>
          <w:b/>
        </w:rPr>
        <w:tab/>
      </w:r>
      <w:r w:rsidR="00E04BCB" w:rsidRPr="00495735">
        <w:rPr>
          <w:b/>
          <w:sz w:val="26"/>
          <w:szCs w:val="26"/>
        </w:rPr>
        <w:t>Aansluitend lunch</w:t>
      </w:r>
    </w:p>
    <w:p w:rsidR="00276B6A" w:rsidRPr="005D0D7A" w:rsidRDefault="000B47BF" w:rsidP="00276B6A">
      <w:pPr>
        <w:rPr>
          <w:b/>
        </w:rPr>
      </w:pPr>
      <w:r w:rsidRPr="00CA2275">
        <w:br w:type="page"/>
      </w:r>
      <w:r w:rsidRPr="005D0D7A">
        <w:rPr>
          <w:b/>
        </w:rPr>
        <w:lastRenderedPageBreak/>
        <w:t>Plaats en tijd</w:t>
      </w:r>
    </w:p>
    <w:p w:rsidR="0057291A" w:rsidRDefault="00A066E4" w:rsidP="000B47BF">
      <w:r>
        <w:t>De refereerdag</w:t>
      </w:r>
      <w:r w:rsidR="000B47BF" w:rsidRPr="005D0D7A">
        <w:t xml:space="preserve"> vindt plaats op </w:t>
      </w:r>
      <w:r>
        <w:t>zaterdag</w:t>
      </w:r>
      <w:r w:rsidR="000B47BF" w:rsidRPr="005D0D7A">
        <w:t xml:space="preserve"> </w:t>
      </w:r>
      <w:r w:rsidR="000177D1">
        <w:t>25 september</w:t>
      </w:r>
      <w:r w:rsidR="000B47BF" w:rsidRPr="005D0D7A">
        <w:t>, van 1</w:t>
      </w:r>
      <w:r w:rsidR="005952E6">
        <w:t>0.0</w:t>
      </w:r>
      <w:r w:rsidR="000B47BF" w:rsidRPr="005D0D7A">
        <w:t>0 – 13</w:t>
      </w:r>
      <w:r w:rsidR="005952E6">
        <w:t>.0</w:t>
      </w:r>
      <w:r w:rsidR="000B47BF" w:rsidRPr="005D0D7A">
        <w:t>0 uur</w:t>
      </w:r>
      <w:r w:rsidR="0057291A">
        <w:t>.</w:t>
      </w:r>
    </w:p>
    <w:p w:rsidR="00A066E4" w:rsidRDefault="0057291A" w:rsidP="000B47BF">
      <w:r w:rsidRPr="00B87B00">
        <w:rPr>
          <w:u w:val="single"/>
        </w:rPr>
        <w:t>Fysiek</w:t>
      </w:r>
      <w:r>
        <w:t xml:space="preserve">: </w:t>
      </w:r>
      <w:r w:rsidR="000B47BF" w:rsidRPr="005D0D7A">
        <w:t xml:space="preserve">in </w:t>
      </w:r>
      <w:r w:rsidR="005D0D7A">
        <w:t xml:space="preserve">het </w:t>
      </w:r>
      <w:r w:rsidR="005952E6">
        <w:t>Universitair Medisch Centrum Utr</w:t>
      </w:r>
      <w:r w:rsidR="000B47BF" w:rsidRPr="005D0D7A">
        <w:t>echt,</w:t>
      </w:r>
      <w:r w:rsidR="00DB701E">
        <w:t xml:space="preserve"> </w:t>
      </w:r>
      <w:r w:rsidR="005952E6">
        <w:t xml:space="preserve">locatie AZU, </w:t>
      </w:r>
      <w:r>
        <w:t>exacte locatie is nog niet aan te geven.</w:t>
      </w:r>
      <w:r w:rsidR="00225537">
        <w:t xml:space="preserve"> </w:t>
      </w:r>
      <w:r w:rsidR="005952E6">
        <w:t>Heidelberglaan 100, 3584 CX  Utrecht</w:t>
      </w:r>
      <w:r>
        <w:t>. I</w:t>
      </w:r>
      <w:r w:rsidR="005952E6">
        <w:t xml:space="preserve">nschrijving is van </w:t>
      </w:r>
      <w:r w:rsidR="00BD0BEF">
        <w:t>0</w:t>
      </w:r>
      <w:r w:rsidR="005952E6">
        <w:t>9.30 – 10.00 uur</w:t>
      </w:r>
      <w:r w:rsidR="00065C78" w:rsidRPr="005D0D7A">
        <w:t xml:space="preserve">. </w:t>
      </w:r>
    </w:p>
    <w:p w:rsidR="0057291A" w:rsidRDefault="0057291A" w:rsidP="000B47BF">
      <w:r w:rsidRPr="00B87B00">
        <w:rPr>
          <w:u w:val="single"/>
        </w:rPr>
        <w:t>Digitaal</w:t>
      </w:r>
      <w:r w:rsidR="00BA60CB">
        <w:t xml:space="preserve">: </w:t>
      </w:r>
      <w:r w:rsidR="004A0BAA">
        <w:t>een combinatie van Teams</w:t>
      </w:r>
      <w:r w:rsidR="00BA60CB">
        <w:t xml:space="preserve"> en </w:t>
      </w:r>
      <w:r w:rsidR="00EE7E56">
        <w:t>Mentimeter.</w:t>
      </w:r>
    </w:p>
    <w:p w:rsidR="00956B19" w:rsidRPr="005D0D7A" w:rsidRDefault="00956B19" w:rsidP="000B47BF"/>
    <w:p w:rsidR="00956B19" w:rsidRPr="005D0D7A" w:rsidRDefault="00956B19" w:rsidP="000B47BF">
      <w:pPr>
        <w:rPr>
          <w:b/>
        </w:rPr>
      </w:pPr>
      <w:r w:rsidRPr="005D0D7A">
        <w:rPr>
          <w:b/>
        </w:rPr>
        <w:t>Inschrijving</w:t>
      </w:r>
    </w:p>
    <w:p w:rsidR="0057291A" w:rsidRDefault="00CF1E81" w:rsidP="004857F4">
      <w:r w:rsidRPr="004857F4">
        <w:t xml:space="preserve">U kunt zich aanmelden voor de refereerdag “Controversen in de Oogheelkunde” door </w:t>
      </w:r>
      <w:r w:rsidR="0057291A">
        <w:t xml:space="preserve">te mailen naar: </w:t>
      </w:r>
      <w:hyperlink r:id="rId9" w:history="1">
        <w:r w:rsidR="00AB6D28" w:rsidRPr="00214683">
          <w:rPr>
            <w:rStyle w:val="Hyperlink"/>
            <w:lang w:val="it-IT"/>
          </w:rPr>
          <w:t>s.vanzadelhoff-2@umcutrecht.nl</w:t>
        </w:r>
      </w:hyperlink>
      <w:r w:rsidR="00AB6D28">
        <w:rPr>
          <w:lang w:val="it-IT"/>
        </w:rPr>
        <w:t xml:space="preserve"> </w:t>
      </w:r>
      <w:r w:rsidR="0057291A">
        <w:t xml:space="preserve">waarbij u duidelijk uw volledige naam, adres, postcode en woonplaats, BIG nummer en uw functie aangeeft. </w:t>
      </w:r>
      <w:r w:rsidR="00D839DD">
        <w:t>Tevens uw opgave van</w:t>
      </w:r>
      <w:r w:rsidR="00ED4C53">
        <w:t xml:space="preserve"> uw gewenste deelname</w:t>
      </w:r>
      <w:r w:rsidR="00D839DD">
        <w:t>: a) online of b) op locatie.</w:t>
      </w:r>
    </w:p>
    <w:p w:rsidR="0026703B" w:rsidRDefault="0026703B" w:rsidP="0026703B"/>
    <w:p w:rsidR="0026703B" w:rsidRDefault="0026703B" w:rsidP="0026703B">
      <w:r w:rsidRPr="004857F4">
        <w:t>U</w:t>
      </w:r>
      <w:r>
        <w:t>w inschrijving is pas definitief na ontvangst van het inschrijfgeld.</w:t>
      </w:r>
    </w:p>
    <w:p w:rsidR="00A80C8C" w:rsidRPr="00BD0BEF" w:rsidRDefault="00A80C8C" w:rsidP="00A80C8C">
      <w:r w:rsidRPr="00BD0BEF">
        <w:t xml:space="preserve">De inschrijving loopt tot </w:t>
      </w:r>
      <w:r w:rsidR="006B0700">
        <w:rPr>
          <w:u w:val="single"/>
        </w:rPr>
        <w:t xml:space="preserve">uiterlijk </w:t>
      </w:r>
      <w:r w:rsidR="00C90CC0">
        <w:rPr>
          <w:u w:val="single"/>
        </w:rPr>
        <w:t>11 september 2021</w:t>
      </w:r>
      <w:r w:rsidR="00D7231F">
        <w:rPr>
          <w:u w:val="single"/>
        </w:rPr>
        <w:t>.</w:t>
      </w:r>
    </w:p>
    <w:p w:rsidR="00956B19" w:rsidRPr="00BD0BEF" w:rsidRDefault="00956B19" w:rsidP="000B47BF"/>
    <w:p w:rsidR="000B47BF" w:rsidRPr="005D0D7A" w:rsidRDefault="00A80C8C" w:rsidP="00276B6A">
      <w:pPr>
        <w:rPr>
          <w:b/>
        </w:rPr>
      </w:pPr>
      <w:r w:rsidRPr="005D0D7A">
        <w:rPr>
          <w:b/>
        </w:rPr>
        <w:t>Kosten</w:t>
      </w:r>
    </w:p>
    <w:p w:rsidR="00886C25" w:rsidRDefault="00030F34" w:rsidP="00886C25">
      <w:pPr>
        <w:pStyle w:val="Lijstalinea"/>
        <w:numPr>
          <w:ilvl w:val="0"/>
          <w:numId w:val="1"/>
        </w:numPr>
      </w:pPr>
      <w:r>
        <w:t>O</w:t>
      </w:r>
      <w:r w:rsidR="00746917">
        <w:t xml:space="preserve">nline deelname: € 30 voor </w:t>
      </w:r>
      <w:r w:rsidR="00AB6D28" w:rsidRPr="00AB6D28">
        <w:t>medisch specialisten en voor overige beroepsgroepen</w:t>
      </w:r>
      <w:r w:rsidR="00746917">
        <w:t>.</w:t>
      </w:r>
      <w:r w:rsidR="00AB6D28" w:rsidRPr="00AB6D28">
        <w:t xml:space="preserve"> </w:t>
      </w:r>
    </w:p>
    <w:p w:rsidR="00886C25" w:rsidRDefault="00886C25" w:rsidP="00886C25">
      <w:pPr>
        <w:pStyle w:val="Lijstalinea"/>
        <w:numPr>
          <w:ilvl w:val="0"/>
          <w:numId w:val="1"/>
        </w:numPr>
      </w:pPr>
      <w:r>
        <w:t>Fysiek</w:t>
      </w:r>
      <w:r w:rsidR="00030F34">
        <w:t>e deelname</w:t>
      </w:r>
      <w:r>
        <w:t>: €</w:t>
      </w:r>
      <w:r w:rsidR="00ED4C53">
        <w:t xml:space="preserve"> </w:t>
      </w:r>
      <w:r>
        <w:t xml:space="preserve">60 voor medisch specialisten en voor overige beroepsgroepen. </w:t>
      </w:r>
    </w:p>
    <w:p w:rsidR="00886C25" w:rsidRDefault="00886C25" w:rsidP="00886C25">
      <w:pPr>
        <w:pStyle w:val="Lijstalinea"/>
        <w:numPr>
          <w:ilvl w:val="0"/>
          <w:numId w:val="1"/>
        </w:numPr>
      </w:pPr>
      <w:r>
        <w:t xml:space="preserve">Informatie over wel | </w:t>
      </w:r>
      <w:r w:rsidR="00ED4C53">
        <w:t xml:space="preserve">geen mogelijkheden </w:t>
      </w:r>
      <w:r>
        <w:t>fysiek volgt uiterlijk 6 september.</w:t>
      </w:r>
    </w:p>
    <w:p w:rsidR="00886C25" w:rsidRDefault="00886C25" w:rsidP="00886C25">
      <w:pPr>
        <w:pStyle w:val="Lijstalinea"/>
        <w:numPr>
          <w:ilvl w:val="0"/>
          <w:numId w:val="1"/>
        </w:numPr>
      </w:pPr>
      <w:r>
        <w:t xml:space="preserve">Uw betaling dient </w:t>
      </w:r>
      <w:r w:rsidR="00030F34">
        <w:t xml:space="preserve">dan </w:t>
      </w:r>
      <w:r>
        <w:t xml:space="preserve">vóór 13 september binnen te zijn. </w:t>
      </w:r>
    </w:p>
    <w:p w:rsidR="0026703B" w:rsidRDefault="0026703B" w:rsidP="0026703B"/>
    <w:p w:rsidR="0026703B" w:rsidRDefault="0026703B" w:rsidP="0026703B">
      <w:r w:rsidRPr="0026703B">
        <w:rPr>
          <w:u w:val="single"/>
        </w:rPr>
        <w:t>Inschrijfgeld</w:t>
      </w:r>
      <w:r>
        <w:br/>
        <w:t xml:space="preserve">Gaarne </w:t>
      </w:r>
      <w:r w:rsidR="00DE0DCB">
        <w:t xml:space="preserve">vóór </w:t>
      </w:r>
      <w:r w:rsidR="00886C25">
        <w:t>13</w:t>
      </w:r>
      <w:r w:rsidR="000E197A">
        <w:t xml:space="preserve"> september</w:t>
      </w:r>
      <w:r w:rsidR="00DE0DCB">
        <w:t xml:space="preserve"> </w:t>
      </w:r>
      <w:r>
        <w:t>overmaken naar: IBAN NL11 INGB 000</w:t>
      </w:r>
      <w:r w:rsidRPr="004857F4">
        <w:t>8</w:t>
      </w:r>
      <w:r>
        <w:t xml:space="preserve"> </w:t>
      </w:r>
      <w:r w:rsidRPr="004857F4">
        <w:t>0782</w:t>
      </w:r>
      <w:r>
        <w:t xml:space="preserve"> </w:t>
      </w:r>
      <w:r w:rsidRPr="004857F4">
        <w:t xml:space="preserve">73 ten name van Refereerdag Oogheelkunde te Utrecht. Vermeld daarbij duidelijk uw naam (géén praktijknaam), adres en woonplaats. </w:t>
      </w:r>
      <w:r w:rsidRPr="00BD0BEF">
        <w:t>Uw betaling wordt beschouwd als inschrijving voor deze refereer</w:t>
      </w:r>
      <w:r w:rsidRPr="00BD0BEF">
        <w:softHyphen/>
        <w:t xml:space="preserve">dag; u ontvangt verder geen bevestiging. </w:t>
      </w:r>
      <w:r w:rsidR="00746917">
        <w:t>Restitutie van inschrijfgeld kan niet plaatsvinden.</w:t>
      </w:r>
    </w:p>
    <w:p w:rsidR="00AB6D28" w:rsidRPr="00AB6D28" w:rsidRDefault="00AB6D28" w:rsidP="00276B6A"/>
    <w:p w:rsidR="00A80C8C" w:rsidRDefault="008A35E0" w:rsidP="00276B6A">
      <w:pPr>
        <w:rPr>
          <w:b/>
        </w:rPr>
      </w:pPr>
      <w:r w:rsidRPr="008A35E0">
        <w:rPr>
          <w:b/>
        </w:rPr>
        <w:t>Accreditatie</w:t>
      </w:r>
    </w:p>
    <w:p w:rsidR="00122DE2" w:rsidRPr="008A35E0" w:rsidRDefault="00D75212" w:rsidP="00122DE2">
      <w:r>
        <w:t>Voor deze refereerdag worden 3 accreditatiepunten aangevraagd</w:t>
      </w:r>
      <w:bookmarkStart w:id="2" w:name="_GoBack"/>
      <w:bookmarkEnd w:id="2"/>
      <w:r w:rsidR="00122DE2">
        <w:t>.</w:t>
      </w:r>
    </w:p>
    <w:p w:rsidR="00A80C8C" w:rsidRDefault="00A80C8C" w:rsidP="00276B6A"/>
    <w:p w:rsidR="00A80C8C" w:rsidRPr="005D0D7A" w:rsidRDefault="00A80C8C" w:rsidP="00276B6A">
      <w:pPr>
        <w:rPr>
          <w:b/>
        </w:rPr>
      </w:pPr>
      <w:r w:rsidRPr="005D0D7A">
        <w:rPr>
          <w:b/>
        </w:rPr>
        <w:t>Voor inlichtingen kunt u zich wenden tot</w:t>
      </w:r>
    </w:p>
    <w:p w:rsidR="00A80C8C" w:rsidRDefault="00A80C8C" w:rsidP="00276B6A">
      <w:r>
        <w:t>U</w:t>
      </w:r>
      <w:r w:rsidR="00052199">
        <w:t xml:space="preserve">niversitair </w:t>
      </w:r>
      <w:r>
        <w:t>M</w:t>
      </w:r>
      <w:r w:rsidR="00052199">
        <w:t xml:space="preserve">edisch </w:t>
      </w:r>
      <w:r>
        <w:t>C</w:t>
      </w:r>
      <w:r w:rsidR="00052199">
        <w:t>entrum</w:t>
      </w:r>
      <w:r>
        <w:t xml:space="preserve"> Utrecht</w:t>
      </w:r>
    </w:p>
    <w:p w:rsidR="00A80C8C" w:rsidRDefault="00A80C8C" w:rsidP="00276B6A">
      <w:r>
        <w:t xml:space="preserve">t.a.v. mevrouw </w:t>
      </w:r>
      <w:r w:rsidR="00CF1E81">
        <w:t>Suzan van Zadelhoff</w:t>
      </w:r>
    </w:p>
    <w:p w:rsidR="005D0D7A" w:rsidRDefault="00A80C8C" w:rsidP="00276B6A">
      <w:r>
        <w:t xml:space="preserve">Huispostnummer </w:t>
      </w:r>
      <w:r w:rsidR="00AB6D28">
        <w:t>L.02.417</w:t>
      </w:r>
      <w:r>
        <w:t>,</w:t>
      </w:r>
    </w:p>
    <w:p w:rsidR="00A80C8C" w:rsidRDefault="00A80C8C" w:rsidP="00276B6A">
      <w:r>
        <w:t>Postbus 85500</w:t>
      </w:r>
      <w:r w:rsidR="005D0D7A">
        <w:t xml:space="preserve">, </w:t>
      </w:r>
      <w:r>
        <w:t>3508 GA Utrecht</w:t>
      </w:r>
    </w:p>
    <w:p w:rsidR="00A80C8C" w:rsidRDefault="00A80C8C" w:rsidP="00276B6A">
      <w:pPr>
        <w:rPr>
          <w:lang w:val="it-IT"/>
        </w:rPr>
      </w:pPr>
      <w:r w:rsidRPr="007958D8">
        <w:rPr>
          <w:lang w:val="it-IT"/>
        </w:rPr>
        <w:t xml:space="preserve">telefoon: 088-75 51683, e-mail: </w:t>
      </w:r>
      <w:hyperlink r:id="rId10" w:history="1">
        <w:r w:rsidR="00AB6D28" w:rsidRPr="00214683">
          <w:rPr>
            <w:rStyle w:val="Hyperlink"/>
            <w:lang w:val="it-IT"/>
          </w:rPr>
          <w:t>s.vanzadelhoff-2@umcutrecht.nl</w:t>
        </w:r>
      </w:hyperlink>
    </w:p>
    <w:p w:rsidR="00AB6D28" w:rsidRDefault="00AB6D28" w:rsidP="00276B6A">
      <w:pPr>
        <w:rPr>
          <w:lang w:val="it-IT"/>
        </w:rPr>
      </w:pPr>
    </w:p>
    <w:p w:rsidR="0026703B" w:rsidRDefault="0026703B" w:rsidP="00276B6A">
      <w:pPr>
        <w:rPr>
          <w:lang w:val="it-IT"/>
        </w:rPr>
      </w:pPr>
    </w:p>
    <w:p w:rsidR="0026703B" w:rsidRPr="007958D8" w:rsidRDefault="0026703B" w:rsidP="00276B6A">
      <w:pPr>
        <w:rPr>
          <w:lang w:val="it-IT"/>
        </w:rPr>
      </w:pPr>
    </w:p>
    <w:sectPr w:rsidR="0026703B" w:rsidRPr="007958D8" w:rsidSect="002A0E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2EB" w:rsidRDefault="003802EB" w:rsidP="002A0ED9">
      <w:r>
        <w:separator/>
      </w:r>
    </w:p>
  </w:endnote>
  <w:endnote w:type="continuationSeparator" w:id="0">
    <w:p w:rsidR="003802EB" w:rsidRDefault="003802EB" w:rsidP="002A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2EB" w:rsidRDefault="003802EB" w:rsidP="002A0ED9">
      <w:r>
        <w:separator/>
      </w:r>
    </w:p>
  </w:footnote>
  <w:footnote w:type="continuationSeparator" w:id="0">
    <w:p w:rsidR="003802EB" w:rsidRDefault="003802EB" w:rsidP="002A0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04D1B"/>
    <w:multiLevelType w:val="hybridMultilevel"/>
    <w:tmpl w:val="9474C6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FD"/>
    <w:rsid w:val="00010815"/>
    <w:rsid w:val="000177D1"/>
    <w:rsid w:val="00030F34"/>
    <w:rsid w:val="00052199"/>
    <w:rsid w:val="00054346"/>
    <w:rsid w:val="00065C78"/>
    <w:rsid w:val="00073C0C"/>
    <w:rsid w:val="00075FB3"/>
    <w:rsid w:val="00081AC5"/>
    <w:rsid w:val="00082925"/>
    <w:rsid w:val="00087CE7"/>
    <w:rsid w:val="00091FB3"/>
    <w:rsid w:val="000A234A"/>
    <w:rsid w:val="000A3E6C"/>
    <w:rsid w:val="000B47BF"/>
    <w:rsid w:val="000D0B6C"/>
    <w:rsid w:val="000D61EA"/>
    <w:rsid w:val="000E197A"/>
    <w:rsid w:val="000F04C0"/>
    <w:rsid w:val="000F08DF"/>
    <w:rsid w:val="00105B4E"/>
    <w:rsid w:val="00112CA9"/>
    <w:rsid w:val="00122DE2"/>
    <w:rsid w:val="00123288"/>
    <w:rsid w:val="00135379"/>
    <w:rsid w:val="00136E5D"/>
    <w:rsid w:val="001628FD"/>
    <w:rsid w:val="001673FA"/>
    <w:rsid w:val="00172F46"/>
    <w:rsid w:val="001F1ABB"/>
    <w:rsid w:val="002166A4"/>
    <w:rsid w:val="00221CF0"/>
    <w:rsid w:val="00225537"/>
    <w:rsid w:val="002341AF"/>
    <w:rsid w:val="002666FF"/>
    <w:rsid w:val="0026703B"/>
    <w:rsid w:val="00270596"/>
    <w:rsid w:val="00276B6A"/>
    <w:rsid w:val="00284631"/>
    <w:rsid w:val="002A0ED9"/>
    <w:rsid w:val="002C4C9F"/>
    <w:rsid w:val="002C6789"/>
    <w:rsid w:val="002E0098"/>
    <w:rsid w:val="00306B3A"/>
    <w:rsid w:val="0032024F"/>
    <w:rsid w:val="003228DB"/>
    <w:rsid w:val="003802EB"/>
    <w:rsid w:val="0038418A"/>
    <w:rsid w:val="003C4B52"/>
    <w:rsid w:val="003E0E4E"/>
    <w:rsid w:val="003E66C1"/>
    <w:rsid w:val="003E7144"/>
    <w:rsid w:val="003F0D13"/>
    <w:rsid w:val="003F3925"/>
    <w:rsid w:val="003F45CB"/>
    <w:rsid w:val="00400152"/>
    <w:rsid w:val="00400503"/>
    <w:rsid w:val="004400A6"/>
    <w:rsid w:val="0044406E"/>
    <w:rsid w:val="00450FD0"/>
    <w:rsid w:val="004857F4"/>
    <w:rsid w:val="00495735"/>
    <w:rsid w:val="004A0BAA"/>
    <w:rsid w:val="004A54F7"/>
    <w:rsid w:val="004C21F8"/>
    <w:rsid w:val="004C4F96"/>
    <w:rsid w:val="004E2838"/>
    <w:rsid w:val="00502DAA"/>
    <w:rsid w:val="005036FD"/>
    <w:rsid w:val="005045AE"/>
    <w:rsid w:val="00515CA9"/>
    <w:rsid w:val="005163CB"/>
    <w:rsid w:val="005364A3"/>
    <w:rsid w:val="00537C1C"/>
    <w:rsid w:val="0055654B"/>
    <w:rsid w:val="00562886"/>
    <w:rsid w:val="005654E4"/>
    <w:rsid w:val="0057291A"/>
    <w:rsid w:val="005952E6"/>
    <w:rsid w:val="005A53A8"/>
    <w:rsid w:val="005C42AB"/>
    <w:rsid w:val="005C57A6"/>
    <w:rsid w:val="005D0D7A"/>
    <w:rsid w:val="005D208F"/>
    <w:rsid w:val="005D6938"/>
    <w:rsid w:val="005E098C"/>
    <w:rsid w:val="005F521A"/>
    <w:rsid w:val="00600273"/>
    <w:rsid w:val="0060182D"/>
    <w:rsid w:val="00603951"/>
    <w:rsid w:val="006046DD"/>
    <w:rsid w:val="00610FB2"/>
    <w:rsid w:val="006165CA"/>
    <w:rsid w:val="00622AB9"/>
    <w:rsid w:val="00626D19"/>
    <w:rsid w:val="0064710D"/>
    <w:rsid w:val="006749B5"/>
    <w:rsid w:val="00680B7C"/>
    <w:rsid w:val="006B0700"/>
    <w:rsid w:val="006B5991"/>
    <w:rsid w:val="006D09AE"/>
    <w:rsid w:val="006D7E3A"/>
    <w:rsid w:val="006E07ED"/>
    <w:rsid w:val="006E4DF6"/>
    <w:rsid w:val="00705872"/>
    <w:rsid w:val="00725CD5"/>
    <w:rsid w:val="0072644E"/>
    <w:rsid w:val="00736EA1"/>
    <w:rsid w:val="00746917"/>
    <w:rsid w:val="00754427"/>
    <w:rsid w:val="00783B23"/>
    <w:rsid w:val="007958D8"/>
    <w:rsid w:val="007B0484"/>
    <w:rsid w:val="007C68BA"/>
    <w:rsid w:val="007F4D20"/>
    <w:rsid w:val="008218C4"/>
    <w:rsid w:val="00821A11"/>
    <w:rsid w:val="0083750E"/>
    <w:rsid w:val="008750DB"/>
    <w:rsid w:val="00886C25"/>
    <w:rsid w:val="008A35E0"/>
    <w:rsid w:val="008B2128"/>
    <w:rsid w:val="008C5CE4"/>
    <w:rsid w:val="008C5E83"/>
    <w:rsid w:val="008D5CB2"/>
    <w:rsid w:val="009059F9"/>
    <w:rsid w:val="009069A9"/>
    <w:rsid w:val="00906AA6"/>
    <w:rsid w:val="009071E2"/>
    <w:rsid w:val="00926222"/>
    <w:rsid w:val="009551B8"/>
    <w:rsid w:val="00956B19"/>
    <w:rsid w:val="00961861"/>
    <w:rsid w:val="00994BB9"/>
    <w:rsid w:val="009B6C04"/>
    <w:rsid w:val="009E388E"/>
    <w:rsid w:val="009F4D0B"/>
    <w:rsid w:val="00A01DD5"/>
    <w:rsid w:val="00A02F7B"/>
    <w:rsid w:val="00A05175"/>
    <w:rsid w:val="00A066E4"/>
    <w:rsid w:val="00A075B7"/>
    <w:rsid w:val="00A17ABF"/>
    <w:rsid w:val="00A20CDD"/>
    <w:rsid w:val="00A20FEC"/>
    <w:rsid w:val="00A462D5"/>
    <w:rsid w:val="00A80C8C"/>
    <w:rsid w:val="00AB6D28"/>
    <w:rsid w:val="00AB6F94"/>
    <w:rsid w:val="00AC3F82"/>
    <w:rsid w:val="00AE75CC"/>
    <w:rsid w:val="00B02388"/>
    <w:rsid w:val="00B125BC"/>
    <w:rsid w:val="00B20D2E"/>
    <w:rsid w:val="00B35518"/>
    <w:rsid w:val="00B51C5B"/>
    <w:rsid w:val="00B6166B"/>
    <w:rsid w:val="00B6411D"/>
    <w:rsid w:val="00B64E68"/>
    <w:rsid w:val="00B87164"/>
    <w:rsid w:val="00B87B00"/>
    <w:rsid w:val="00B91E09"/>
    <w:rsid w:val="00B95171"/>
    <w:rsid w:val="00BA60CB"/>
    <w:rsid w:val="00BD0BEF"/>
    <w:rsid w:val="00BE5008"/>
    <w:rsid w:val="00BE6E0D"/>
    <w:rsid w:val="00BF32CB"/>
    <w:rsid w:val="00BF425B"/>
    <w:rsid w:val="00BF5692"/>
    <w:rsid w:val="00BF61BC"/>
    <w:rsid w:val="00BF7849"/>
    <w:rsid w:val="00C31D31"/>
    <w:rsid w:val="00C367F6"/>
    <w:rsid w:val="00C37E86"/>
    <w:rsid w:val="00C37FBB"/>
    <w:rsid w:val="00C65059"/>
    <w:rsid w:val="00C90CC0"/>
    <w:rsid w:val="00CA2275"/>
    <w:rsid w:val="00CB21CF"/>
    <w:rsid w:val="00CC004F"/>
    <w:rsid w:val="00CE3CF6"/>
    <w:rsid w:val="00CE4F68"/>
    <w:rsid w:val="00CE65CE"/>
    <w:rsid w:val="00CF0333"/>
    <w:rsid w:val="00CF1E81"/>
    <w:rsid w:val="00D42A27"/>
    <w:rsid w:val="00D42B35"/>
    <w:rsid w:val="00D44A32"/>
    <w:rsid w:val="00D7231F"/>
    <w:rsid w:val="00D7349B"/>
    <w:rsid w:val="00D75212"/>
    <w:rsid w:val="00D825CF"/>
    <w:rsid w:val="00D839DD"/>
    <w:rsid w:val="00DA7513"/>
    <w:rsid w:val="00DB62E9"/>
    <w:rsid w:val="00DB701E"/>
    <w:rsid w:val="00DD3C72"/>
    <w:rsid w:val="00DD48B6"/>
    <w:rsid w:val="00DD6288"/>
    <w:rsid w:val="00DD777F"/>
    <w:rsid w:val="00DE0DCB"/>
    <w:rsid w:val="00DF540F"/>
    <w:rsid w:val="00E04BCB"/>
    <w:rsid w:val="00E0701A"/>
    <w:rsid w:val="00E1166B"/>
    <w:rsid w:val="00E273A4"/>
    <w:rsid w:val="00E415A6"/>
    <w:rsid w:val="00E71A53"/>
    <w:rsid w:val="00E76D6D"/>
    <w:rsid w:val="00E81E77"/>
    <w:rsid w:val="00E90959"/>
    <w:rsid w:val="00EB2903"/>
    <w:rsid w:val="00EB2ABE"/>
    <w:rsid w:val="00EB38DA"/>
    <w:rsid w:val="00ED4C53"/>
    <w:rsid w:val="00EE7E56"/>
    <w:rsid w:val="00EF6B9A"/>
    <w:rsid w:val="00F21B27"/>
    <w:rsid w:val="00F6412A"/>
    <w:rsid w:val="00F67C51"/>
    <w:rsid w:val="00F90773"/>
    <w:rsid w:val="00FA33C1"/>
    <w:rsid w:val="00FC0528"/>
    <w:rsid w:val="00FF0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E0BFE8"/>
  <w15:docId w15:val="{2A97165E-2F21-49EA-A21C-EE19F415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F6B9A"/>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7958D8"/>
    <w:rPr>
      <w:rFonts w:ascii="Tahoma" w:hAnsi="Tahoma" w:cs="Tahoma"/>
      <w:sz w:val="16"/>
      <w:szCs w:val="16"/>
    </w:rPr>
  </w:style>
  <w:style w:type="paragraph" w:styleId="Normaalweb">
    <w:name w:val="Normal (Web)"/>
    <w:basedOn w:val="Standaard"/>
    <w:uiPriority w:val="99"/>
    <w:unhideWhenUsed/>
    <w:rsid w:val="008C5E83"/>
    <w:rPr>
      <w:rFonts w:eastAsiaTheme="minorHAnsi"/>
      <w:lang w:eastAsia="nl-NL"/>
    </w:rPr>
  </w:style>
  <w:style w:type="character" w:styleId="Zwaar">
    <w:name w:val="Strong"/>
    <w:basedOn w:val="Standaardalinea-lettertype"/>
    <w:uiPriority w:val="22"/>
    <w:qFormat/>
    <w:rsid w:val="005C57A6"/>
    <w:rPr>
      <w:b/>
      <w:bCs/>
    </w:rPr>
  </w:style>
  <w:style w:type="character" w:styleId="Hyperlink">
    <w:name w:val="Hyperlink"/>
    <w:basedOn w:val="Standaardalinea-lettertype"/>
    <w:unhideWhenUsed/>
    <w:rsid w:val="00E1166B"/>
    <w:rPr>
      <w:color w:val="0000FF" w:themeColor="hyperlink"/>
      <w:u w:val="single"/>
    </w:rPr>
  </w:style>
  <w:style w:type="paragraph" w:styleId="Geenafstand">
    <w:name w:val="No Spacing"/>
    <w:uiPriority w:val="1"/>
    <w:qFormat/>
    <w:rsid w:val="004E2838"/>
    <w:rPr>
      <w:rFonts w:asciiTheme="minorHAnsi" w:eastAsiaTheme="minorHAnsi" w:hAnsiTheme="minorHAnsi" w:cstheme="minorBidi"/>
      <w:sz w:val="22"/>
      <w:szCs w:val="22"/>
      <w:lang w:eastAsia="en-US"/>
    </w:rPr>
  </w:style>
  <w:style w:type="paragraph" w:styleId="Koptekst">
    <w:name w:val="header"/>
    <w:basedOn w:val="Standaard"/>
    <w:link w:val="KoptekstChar"/>
    <w:unhideWhenUsed/>
    <w:rsid w:val="002A0ED9"/>
    <w:pPr>
      <w:tabs>
        <w:tab w:val="center" w:pos="4536"/>
        <w:tab w:val="right" w:pos="9072"/>
      </w:tabs>
    </w:pPr>
  </w:style>
  <w:style w:type="character" w:customStyle="1" w:styleId="KoptekstChar">
    <w:name w:val="Koptekst Char"/>
    <w:basedOn w:val="Standaardalinea-lettertype"/>
    <w:link w:val="Koptekst"/>
    <w:rsid w:val="002A0ED9"/>
    <w:rPr>
      <w:sz w:val="24"/>
      <w:szCs w:val="24"/>
      <w:lang w:eastAsia="en-US"/>
    </w:rPr>
  </w:style>
  <w:style w:type="paragraph" w:styleId="Voettekst">
    <w:name w:val="footer"/>
    <w:basedOn w:val="Standaard"/>
    <w:link w:val="VoettekstChar"/>
    <w:unhideWhenUsed/>
    <w:rsid w:val="002A0ED9"/>
    <w:pPr>
      <w:tabs>
        <w:tab w:val="center" w:pos="4536"/>
        <w:tab w:val="right" w:pos="9072"/>
      </w:tabs>
    </w:pPr>
  </w:style>
  <w:style w:type="character" w:customStyle="1" w:styleId="VoettekstChar">
    <w:name w:val="Voettekst Char"/>
    <w:basedOn w:val="Standaardalinea-lettertype"/>
    <w:link w:val="Voettekst"/>
    <w:rsid w:val="002A0ED9"/>
    <w:rPr>
      <w:sz w:val="24"/>
      <w:szCs w:val="24"/>
      <w:lang w:eastAsia="en-US"/>
    </w:rPr>
  </w:style>
  <w:style w:type="paragraph" w:customStyle="1" w:styleId="doStatus">
    <w:name w:val="doStatus"/>
    <w:basedOn w:val="Standaard"/>
    <w:qFormat/>
    <w:rsid w:val="002A0ED9"/>
    <w:pPr>
      <w:framePr w:wrap="around" w:vAnchor="page" w:hAnchor="page" w:xAlign="right" w:yAlign="center"/>
      <w:spacing w:line="1000" w:lineRule="exact"/>
      <w:jc w:val="center"/>
    </w:pPr>
    <w:rPr>
      <w:noProof/>
      <w:w w:val="125"/>
      <w:lang w:val="en-GB"/>
    </w:rPr>
  </w:style>
  <w:style w:type="character" w:styleId="Verwijzingopmerking">
    <w:name w:val="annotation reference"/>
    <w:basedOn w:val="Standaardalinea-lettertype"/>
    <w:semiHidden/>
    <w:unhideWhenUsed/>
    <w:rsid w:val="002A0ED9"/>
    <w:rPr>
      <w:sz w:val="16"/>
      <w:szCs w:val="16"/>
    </w:rPr>
  </w:style>
  <w:style w:type="paragraph" w:styleId="Tekstopmerking">
    <w:name w:val="annotation text"/>
    <w:basedOn w:val="Standaard"/>
    <w:link w:val="TekstopmerkingChar"/>
    <w:semiHidden/>
    <w:unhideWhenUsed/>
    <w:rsid w:val="002A0ED9"/>
    <w:rPr>
      <w:sz w:val="20"/>
      <w:szCs w:val="20"/>
    </w:rPr>
  </w:style>
  <w:style w:type="character" w:customStyle="1" w:styleId="TekstopmerkingChar">
    <w:name w:val="Tekst opmerking Char"/>
    <w:basedOn w:val="Standaardalinea-lettertype"/>
    <w:link w:val="Tekstopmerking"/>
    <w:semiHidden/>
    <w:rsid w:val="002A0ED9"/>
    <w:rPr>
      <w:lang w:eastAsia="en-US"/>
    </w:rPr>
  </w:style>
  <w:style w:type="paragraph" w:styleId="Onderwerpvanopmerking">
    <w:name w:val="annotation subject"/>
    <w:basedOn w:val="Tekstopmerking"/>
    <w:next w:val="Tekstopmerking"/>
    <w:link w:val="OnderwerpvanopmerkingChar"/>
    <w:semiHidden/>
    <w:unhideWhenUsed/>
    <w:rsid w:val="002A0ED9"/>
    <w:rPr>
      <w:b/>
      <w:bCs/>
    </w:rPr>
  </w:style>
  <w:style w:type="character" w:customStyle="1" w:styleId="OnderwerpvanopmerkingChar">
    <w:name w:val="Onderwerp van opmerking Char"/>
    <w:basedOn w:val="TekstopmerkingChar"/>
    <w:link w:val="Onderwerpvanopmerking"/>
    <w:semiHidden/>
    <w:rsid w:val="002A0ED9"/>
    <w:rPr>
      <w:b/>
      <w:bCs/>
      <w:lang w:eastAsia="en-US"/>
    </w:rPr>
  </w:style>
  <w:style w:type="character" w:styleId="GevolgdeHyperlink">
    <w:name w:val="FollowedHyperlink"/>
    <w:basedOn w:val="Standaardalinea-lettertype"/>
    <w:semiHidden/>
    <w:unhideWhenUsed/>
    <w:rsid w:val="006E07ED"/>
    <w:rPr>
      <w:color w:val="800080" w:themeColor="followedHyperlink"/>
      <w:u w:val="single"/>
    </w:rPr>
  </w:style>
  <w:style w:type="paragraph" w:styleId="Lijstalinea">
    <w:name w:val="List Paragraph"/>
    <w:basedOn w:val="Standaard"/>
    <w:uiPriority w:val="34"/>
    <w:qFormat/>
    <w:rsid w:val="00886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274939">
      <w:bodyDiv w:val="1"/>
      <w:marLeft w:val="0"/>
      <w:marRight w:val="0"/>
      <w:marTop w:val="0"/>
      <w:marBottom w:val="0"/>
      <w:divBdr>
        <w:top w:val="none" w:sz="0" w:space="0" w:color="auto"/>
        <w:left w:val="none" w:sz="0" w:space="0" w:color="auto"/>
        <w:bottom w:val="none" w:sz="0" w:space="0" w:color="auto"/>
        <w:right w:val="none" w:sz="0" w:space="0" w:color="auto"/>
      </w:divBdr>
    </w:div>
    <w:div w:id="239680100">
      <w:bodyDiv w:val="1"/>
      <w:marLeft w:val="0"/>
      <w:marRight w:val="0"/>
      <w:marTop w:val="0"/>
      <w:marBottom w:val="0"/>
      <w:divBdr>
        <w:top w:val="none" w:sz="0" w:space="0" w:color="auto"/>
        <w:left w:val="none" w:sz="0" w:space="0" w:color="auto"/>
        <w:bottom w:val="none" w:sz="0" w:space="0" w:color="auto"/>
        <w:right w:val="none" w:sz="0" w:space="0" w:color="auto"/>
      </w:divBdr>
    </w:div>
    <w:div w:id="389618199">
      <w:bodyDiv w:val="1"/>
      <w:marLeft w:val="0"/>
      <w:marRight w:val="0"/>
      <w:marTop w:val="0"/>
      <w:marBottom w:val="0"/>
      <w:divBdr>
        <w:top w:val="none" w:sz="0" w:space="0" w:color="auto"/>
        <w:left w:val="none" w:sz="0" w:space="0" w:color="auto"/>
        <w:bottom w:val="none" w:sz="0" w:space="0" w:color="auto"/>
        <w:right w:val="none" w:sz="0" w:space="0" w:color="auto"/>
      </w:divBdr>
    </w:div>
    <w:div w:id="542443317">
      <w:bodyDiv w:val="1"/>
      <w:marLeft w:val="0"/>
      <w:marRight w:val="0"/>
      <w:marTop w:val="0"/>
      <w:marBottom w:val="0"/>
      <w:divBdr>
        <w:top w:val="none" w:sz="0" w:space="0" w:color="auto"/>
        <w:left w:val="none" w:sz="0" w:space="0" w:color="auto"/>
        <w:bottom w:val="none" w:sz="0" w:space="0" w:color="auto"/>
        <w:right w:val="none" w:sz="0" w:space="0" w:color="auto"/>
      </w:divBdr>
    </w:div>
    <w:div w:id="782115476">
      <w:bodyDiv w:val="1"/>
      <w:marLeft w:val="0"/>
      <w:marRight w:val="0"/>
      <w:marTop w:val="0"/>
      <w:marBottom w:val="0"/>
      <w:divBdr>
        <w:top w:val="none" w:sz="0" w:space="0" w:color="auto"/>
        <w:left w:val="none" w:sz="0" w:space="0" w:color="auto"/>
        <w:bottom w:val="none" w:sz="0" w:space="0" w:color="auto"/>
        <w:right w:val="none" w:sz="0" w:space="0" w:color="auto"/>
      </w:divBdr>
    </w:div>
    <w:div w:id="1142890463">
      <w:bodyDiv w:val="1"/>
      <w:marLeft w:val="0"/>
      <w:marRight w:val="0"/>
      <w:marTop w:val="0"/>
      <w:marBottom w:val="0"/>
      <w:divBdr>
        <w:top w:val="none" w:sz="0" w:space="0" w:color="auto"/>
        <w:left w:val="none" w:sz="0" w:space="0" w:color="auto"/>
        <w:bottom w:val="none" w:sz="0" w:space="0" w:color="auto"/>
        <w:right w:val="none" w:sz="0" w:space="0" w:color="auto"/>
      </w:divBdr>
    </w:div>
    <w:div w:id="165460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vanzadelhoff-2@umcutrecht.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vanzadelhoff-2@umcutrecht.nl" TargetMode="External"/><Relationship Id="rId4" Type="http://schemas.openxmlformats.org/officeDocument/2006/relationships/webSettings" Target="webSettings.xml"/><Relationship Id="rId9" Type="http://schemas.openxmlformats.org/officeDocument/2006/relationships/hyperlink" Target="mailto:s.vanzadelhoff-2@umcutrecht.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836</Words>
  <Characters>5305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Uitnodiging Refereerdag</vt:lpstr>
    </vt:vector>
  </TitlesOfParts>
  <Company>UMC Utrecht aanpassing van de MST - Build 1.2</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Uitnodiging Refereerdag</dc:title>
  <dc:creator>bwilms</dc:creator>
  <cp:lastModifiedBy>Zadelhoff-2, S.M. van (Suzan)</cp:lastModifiedBy>
  <cp:revision>2</cp:revision>
  <cp:lastPrinted>2020-07-29T09:48:00Z</cp:lastPrinted>
  <dcterms:created xsi:type="dcterms:W3CDTF">2021-06-17T08:14:00Z</dcterms:created>
  <dcterms:modified xsi:type="dcterms:W3CDTF">2021-06-17T08:14:00Z</dcterms:modified>
</cp:coreProperties>
</file>